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B9" w:rsidRDefault="006C2E4B" w:rsidP="006C2E4B">
      <w:pPr>
        <w:pStyle w:val="Sinespaciado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D16B0F" w:rsidRPr="006C2E4B">
        <w:rPr>
          <w:rFonts w:ascii="Arial" w:hAnsi="Arial" w:cs="Arial"/>
          <w:b/>
          <w:sz w:val="28"/>
          <w:szCs w:val="28"/>
        </w:rPr>
        <w:t>DISEÑO CURRICULAR</w:t>
      </w:r>
    </w:p>
    <w:p w:rsidR="00D87221" w:rsidRPr="00D87221" w:rsidRDefault="00D87221" w:rsidP="00D87221">
      <w:pPr>
        <w:pStyle w:val="Sinespaciado"/>
        <w:ind w:left="0" w:right="48"/>
        <w:jc w:val="center"/>
        <w:rPr>
          <w:rFonts w:ascii="Arial" w:hAnsi="Arial" w:cs="Arial"/>
          <w:sz w:val="28"/>
          <w:szCs w:val="28"/>
        </w:rPr>
      </w:pPr>
      <w:r w:rsidRPr="00D87221">
        <w:rPr>
          <w:rFonts w:ascii="Arial" w:hAnsi="Arial" w:cs="Arial"/>
          <w:sz w:val="28"/>
          <w:szCs w:val="28"/>
        </w:rPr>
        <w:t xml:space="preserve">FORMACIÓN CONTINUA PARA </w:t>
      </w:r>
    </w:p>
    <w:p w:rsidR="00D87221" w:rsidRPr="00D87221" w:rsidRDefault="00D87221" w:rsidP="00D87221">
      <w:pPr>
        <w:pStyle w:val="Sinespaciado"/>
        <w:ind w:left="0" w:right="48"/>
        <w:jc w:val="center"/>
        <w:rPr>
          <w:rFonts w:ascii="Arial" w:hAnsi="Arial" w:cs="Arial"/>
          <w:sz w:val="28"/>
          <w:szCs w:val="28"/>
        </w:rPr>
      </w:pPr>
      <w:r w:rsidRPr="00D87221">
        <w:rPr>
          <w:rFonts w:ascii="Arial" w:hAnsi="Arial" w:cs="Arial"/>
          <w:sz w:val="28"/>
          <w:szCs w:val="28"/>
        </w:rPr>
        <w:t xml:space="preserve">PERSONAL </w:t>
      </w:r>
      <w:r w:rsidR="000904A4">
        <w:rPr>
          <w:rFonts w:ascii="Arial" w:hAnsi="Arial" w:cs="Arial"/>
          <w:sz w:val="28"/>
          <w:szCs w:val="28"/>
        </w:rPr>
        <w:t xml:space="preserve">ADMINISTRATIVO Y </w:t>
      </w:r>
      <w:r w:rsidRPr="00D87221">
        <w:rPr>
          <w:rFonts w:ascii="Arial" w:hAnsi="Arial" w:cs="Arial"/>
          <w:sz w:val="28"/>
          <w:szCs w:val="28"/>
        </w:rPr>
        <w:t>TÉCNICO</w:t>
      </w:r>
    </w:p>
    <w:p w:rsidR="003D20D6" w:rsidRPr="006C2E4B" w:rsidRDefault="003D20D6" w:rsidP="003D20D6">
      <w:pPr>
        <w:pStyle w:val="Sinespaciado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CF6390" w:rsidRPr="00D16B0F" w:rsidRDefault="00CF6390" w:rsidP="006C2E4B">
      <w:pPr>
        <w:spacing w:after="0"/>
        <w:jc w:val="center"/>
        <w:outlineLvl w:val="0"/>
        <w:rPr>
          <w:rFonts w:ascii="Arial" w:eastAsia="Times New Roman" w:hAnsi="Arial" w:cs="Arial"/>
          <w:b/>
          <w:lang w:val="es-MX"/>
        </w:rPr>
      </w:pPr>
    </w:p>
    <w:p w:rsidR="00CF6390" w:rsidRPr="00D16B0F" w:rsidRDefault="00CF6390" w:rsidP="00CF6390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hAnsi="Arial" w:cs="Arial"/>
          <w:b/>
        </w:rPr>
      </w:pPr>
      <w:r w:rsidRPr="00D16B0F"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41AB4D21" wp14:editId="63BAC054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6076950" cy="4351020"/>
            <wp:effectExtent l="0" t="0" r="0" b="0"/>
            <wp:wrapNone/>
            <wp:docPr id="5" name="0 Imagen" descr="caratula en blanc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caratula en blanco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502" b="4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35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390" w:rsidRPr="00D16B0F" w:rsidRDefault="00CF6390" w:rsidP="00CF6390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hAnsi="Arial" w:cs="Arial"/>
          <w:b/>
        </w:rPr>
      </w:pPr>
      <w:r w:rsidRPr="00D16B0F">
        <w:rPr>
          <w:rFonts w:ascii="Arial" w:hAnsi="Arial" w:cs="Arial"/>
          <w:b/>
        </w:rPr>
        <w:t xml:space="preserve"> </w:t>
      </w:r>
    </w:p>
    <w:p w:rsidR="00CF6390" w:rsidRPr="00D16B0F" w:rsidRDefault="00CF6390" w:rsidP="00CF63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:rsidR="00CF6390" w:rsidRPr="00D16B0F" w:rsidRDefault="00CF6390" w:rsidP="00CF63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9A3DAC" w:rsidRPr="00D16B0F" w:rsidRDefault="009A3DAC" w:rsidP="00D8722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aps/>
        </w:rPr>
      </w:pPr>
    </w:p>
    <w:p w:rsidR="00CF6390" w:rsidRPr="00D16B0F" w:rsidRDefault="00CF6390" w:rsidP="00CF6390">
      <w:pPr>
        <w:spacing w:after="0" w:line="360" w:lineRule="auto"/>
        <w:jc w:val="center"/>
        <w:rPr>
          <w:rFonts w:ascii="Arial" w:hAnsi="Arial" w:cs="Arial"/>
          <w:b/>
        </w:rPr>
      </w:pPr>
    </w:p>
    <w:p w:rsidR="00CF6390" w:rsidRPr="00D16B0F" w:rsidRDefault="00CF6390" w:rsidP="00CF6390">
      <w:pPr>
        <w:tabs>
          <w:tab w:val="left" w:pos="390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BE7CF7" w:rsidRDefault="00BE7CF7" w:rsidP="00BE7CF7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sz w:val="32"/>
          <w:szCs w:val="32"/>
          <w:lang w:val="es-MX"/>
        </w:rPr>
      </w:pPr>
      <w:r w:rsidRPr="00046B94">
        <w:rPr>
          <w:rFonts w:ascii="Arial" w:eastAsia="Calibri" w:hAnsi="Arial" w:cs="Arial"/>
          <w:b/>
          <w:sz w:val="32"/>
          <w:szCs w:val="32"/>
          <w:lang w:val="es-MX"/>
        </w:rPr>
        <w:t>CURSO</w:t>
      </w:r>
    </w:p>
    <w:p w:rsidR="00D87221" w:rsidRPr="00046B94" w:rsidRDefault="00D87221" w:rsidP="00BE7CF7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sz w:val="32"/>
          <w:szCs w:val="32"/>
          <w:lang w:val="es-MX"/>
        </w:rPr>
      </w:pPr>
      <w:r w:rsidRPr="00D87221">
        <w:rPr>
          <w:rFonts w:ascii="Arial" w:eastAsia="Calibri" w:hAnsi="Arial" w:cs="Arial"/>
          <w:b/>
          <w:sz w:val="32"/>
          <w:szCs w:val="32"/>
        </w:rPr>
        <w:t>APLICACIÓN DE HERRAMIENTAS DE INTELIGENCIA ARTIFICIAL</w:t>
      </w:r>
      <w:r>
        <w:rPr>
          <w:rFonts w:ascii="Arial" w:eastAsia="Calibri" w:hAnsi="Arial" w:cs="Arial"/>
          <w:b/>
          <w:sz w:val="32"/>
          <w:szCs w:val="32"/>
        </w:rPr>
        <w:t xml:space="preserve"> EN EL ÁMBITO LABORAL</w:t>
      </w:r>
    </w:p>
    <w:p w:rsidR="00BE7CF7" w:rsidRPr="00046B94" w:rsidRDefault="00BE7CF7" w:rsidP="00BE7CF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Optima" w:hAnsi="Optima" w:cs="Arial"/>
          <w:b/>
          <w:bCs/>
          <w:color w:val="000000"/>
          <w:sz w:val="32"/>
          <w:szCs w:val="32"/>
          <w:lang w:val="es-MX"/>
        </w:rPr>
      </w:pPr>
    </w:p>
    <w:p w:rsidR="00BE7CF7" w:rsidRPr="00046B94" w:rsidRDefault="00BE7CF7" w:rsidP="00BE7CF7">
      <w:pPr>
        <w:tabs>
          <w:tab w:val="left" w:pos="3904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Optima" w:hAnsi="Optima"/>
          <w:b/>
          <w:sz w:val="32"/>
          <w:szCs w:val="32"/>
        </w:rPr>
      </w:pPr>
    </w:p>
    <w:p w:rsidR="00BE7CF7" w:rsidRDefault="00BE7CF7" w:rsidP="00D87221">
      <w:pPr>
        <w:tabs>
          <w:tab w:val="left" w:pos="3904"/>
        </w:tabs>
        <w:autoSpaceDE w:val="0"/>
        <w:autoSpaceDN w:val="0"/>
        <w:adjustRightInd w:val="0"/>
        <w:spacing w:after="0" w:line="360" w:lineRule="auto"/>
        <w:outlineLvl w:val="0"/>
        <w:rPr>
          <w:rFonts w:ascii="Optima" w:hAnsi="Optima"/>
          <w:b/>
          <w:sz w:val="32"/>
          <w:szCs w:val="32"/>
        </w:rPr>
      </w:pPr>
    </w:p>
    <w:p w:rsidR="00BE7CF7" w:rsidRDefault="00BE7CF7" w:rsidP="00BE7CF7">
      <w:pPr>
        <w:tabs>
          <w:tab w:val="left" w:pos="3904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Optima" w:hAnsi="Optima"/>
          <w:b/>
          <w:sz w:val="32"/>
          <w:szCs w:val="32"/>
        </w:rPr>
      </w:pPr>
    </w:p>
    <w:p w:rsidR="00BE7CF7" w:rsidRDefault="00BE7CF7" w:rsidP="00BE7CF7">
      <w:pPr>
        <w:tabs>
          <w:tab w:val="left" w:pos="3904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Optima" w:hAnsi="Optima"/>
          <w:b/>
          <w:sz w:val="32"/>
          <w:szCs w:val="32"/>
        </w:rPr>
      </w:pPr>
    </w:p>
    <w:p w:rsidR="00BE7CF7" w:rsidRDefault="00BE7CF7" w:rsidP="00BE7CF7">
      <w:pPr>
        <w:tabs>
          <w:tab w:val="left" w:pos="3904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Optima" w:hAnsi="Optima"/>
          <w:b/>
          <w:sz w:val="32"/>
          <w:szCs w:val="32"/>
        </w:rPr>
      </w:pPr>
    </w:p>
    <w:p w:rsidR="006C2E4B" w:rsidRDefault="006C2E4B" w:rsidP="00BE7CF7">
      <w:pPr>
        <w:tabs>
          <w:tab w:val="left" w:pos="3904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Optima" w:hAnsi="Optima"/>
          <w:b/>
          <w:sz w:val="32"/>
          <w:szCs w:val="32"/>
        </w:rPr>
      </w:pPr>
    </w:p>
    <w:p w:rsidR="009A3DAC" w:rsidRPr="00046B94" w:rsidRDefault="009A3DAC" w:rsidP="00BE7CF7">
      <w:pPr>
        <w:tabs>
          <w:tab w:val="left" w:pos="3904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Optima" w:hAnsi="Optima"/>
          <w:b/>
          <w:sz w:val="32"/>
          <w:szCs w:val="32"/>
        </w:rPr>
      </w:pPr>
    </w:p>
    <w:p w:rsidR="00BE7CF7" w:rsidRPr="00046B94" w:rsidRDefault="00BE7CF7" w:rsidP="00BE7CF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46B94">
        <w:rPr>
          <w:rFonts w:ascii="Arial" w:hAnsi="Arial" w:cs="Arial"/>
          <w:b/>
          <w:sz w:val="32"/>
          <w:szCs w:val="32"/>
        </w:rPr>
        <w:t>Guatemala, 202</w:t>
      </w:r>
      <w:r>
        <w:rPr>
          <w:rFonts w:ascii="Arial" w:hAnsi="Arial" w:cs="Arial"/>
          <w:b/>
          <w:sz w:val="32"/>
          <w:szCs w:val="32"/>
        </w:rPr>
        <w:t>5</w:t>
      </w:r>
    </w:p>
    <w:p w:rsidR="00BE7CF7" w:rsidRPr="00046B94" w:rsidRDefault="00BE7CF7" w:rsidP="00BE7CF7">
      <w:pPr>
        <w:autoSpaceDE w:val="0"/>
        <w:autoSpaceDN w:val="0"/>
        <w:adjustRightInd w:val="0"/>
        <w:spacing w:after="0" w:line="360" w:lineRule="auto"/>
        <w:rPr>
          <w:rFonts w:ascii="Optima" w:hAnsi="Optima" w:cs="Arial"/>
          <w:b/>
          <w:sz w:val="32"/>
          <w:szCs w:val="32"/>
        </w:rPr>
      </w:pPr>
    </w:p>
    <w:p w:rsidR="00BE7CF7" w:rsidRPr="00046B94" w:rsidRDefault="00BE7CF7" w:rsidP="00BE7CF7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Optima" w:hAnsi="Optima" w:cs="Arial"/>
          <w:b/>
          <w:sz w:val="32"/>
          <w:szCs w:val="32"/>
        </w:rPr>
      </w:pPr>
    </w:p>
    <w:p w:rsidR="00BE7CF7" w:rsidRDefault="00BE7CF7" w:rsidP="00BE7CF7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Optima" w:hAnsi="Optima" w:cs="Arial"/>
          <w:b/>
          <w:sz w:val="24"/>
          <w:szCs w:val="24"/>
        </w:rPr>
      </w:pPr>
    </w:p>
    <w:p w:rsidR="00BE7CF7" w:rsidRDefault="00BE7CF7" w:rsidP="00BE7CF7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B5ABA">
        <w:rPr>
          <w:rFonts w:ascii="Arial" w:hAnsi="Arial" w:cs="Arial"/>
          <w:b/>
          <w:sz w:val="24"/>
          <w:szCs w:val="24"/>
        </w:rPr>
        <w:t>ÍNDICE</w:t>
      </w:r>
    </w:p>
    <w:p w:rsidR="00BE7CF7" w:rsidRDefault="00BE7CF7" w:rsidP="00BE7CF7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E7CF7" w:rsidRPr="004B5ABA" w:rsidRDefault="00BE7CF7" w:rsidP="00BE7CF7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E7CF7" w:rsidRPr="004B5ABA" w:rsidRDefault="00BE7CF7" w:rsidP="00BE7CF7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5244"/>
        <w:gridCol w:w="851"/>
      </w:tblGrid>
      <w:tr w:rsidR="00BE7CF7" w:rsidRPr="004B5ABA" w:rsidTr="006C2E4B">
        <w:trPr>
          <w:jc w:val="center"/>
        </w:trPr>
        <w:tc>
          <w:tcPr>
            <w:tcW w:w="567" w:type="dxa"/>
            <w:shd w:val="clear" w:color="auto" w:fill="auto"/>
          </w:tcPr>
          <w:p w:rsidR="00BE7CF7" w:rsidRPr="004B5ABA" w:rsidRDefault="00BE7CF7" w:rsidP="006C2E4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5ABA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5244" w:type="dxa"/>
            <w:shd w:val="clear" w:color="auto" w:fill="auto"/>
          </w:tcPr>
          <w:p w:rsidR="00BE7CF7" w:rsidRPr="004B5ABA" w:rsidRDefault="00BE7CF7" w:rsidP="006C2E4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5ABA">
              <w:rPr>
                <w:rFonts w:ascii="Arial" w:hAnsi="Arial" w:cs="Arial"/>
                <w:sz w:val="24"/>
                <w:szCs w:val="24"/>
              </w:rPr>
              <w:t>Certificación otorgada</w:t>
            </w:r>
          </w:p>
        </w:tc>
        <w:tc>
          <w:tcPr>
            <w:tcW w:w="851" w:type="dxa"/>
            <w:shd w:val="clear" w:color="auto" w:fill="auto"/>
          </w:tcPr>
          <w:p w:rsidR="00BE7CF7" w:rsidRPr="004B5ABA" w:rsidRDefault="00BE7CF7" w:rsidP="006C2E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E7CF7" w:rsidRPr="004B5ABA" w:rsidTr="006C2E4B">
        <w:trPr>
          <w:jc w:val="center"/>
        </w:trPr>
        <w:tc>
          <w:tcPr>
            <w:tcW w:w="567" w:type="dxa"/>
            <w:shd w:val="clear" w:color="auto" w:fill="auto"/>
          </w:tcPr>
          <w:p w:rsidR="00BE7CF7" w:rsidRPr="004B5ABA" w:rsidRDefault="00BE7CF7" w:rsidP="006C2E4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5ABA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5244" w:type="dxa"/>
            <w:shd w:val="clear" w:color="auto" w:fill="auto"/>
          </w:tcPr>
          <w:p w:rsidR="00BE7CF7" w:rsidRPr="004B5ABA" w:rsidRDefault="00BE7CF7" w:rsidP="006C2E4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5ABA">
              <w:rPr>
                <w:rFonts w:ascii="Arial" w:hAnsi="Arial" w:cs="Arial"/>
                <w:sz w:val="24"/>
                <w:szCs w:val="24"/>
              </w:rPr>
              <w:t xml:space="preserve">Justificación </w:t>
            </w:r>
          </w:p>
        </w:tc>
        <w:tc>
          <w:tcPr>
            <w:tcW w:w="851" w:type="dxa"/>
            <w:shd w:val="clear" w:color="auto" w:fill="auto"/>
          </w:tcPr>
          <w:p w:rsidR="00BE7CF7" w:rsidRPr="004B5ABA" w:rsidRDefault="00BE7CF7" w:rsidP="006C2E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E7CF7" w:rsidRPr="004B5ABA" w:rsidTr="006C2E4B">
        <w:trPr>
          <w:jc w:val="center"/>
        </w:trPr>
        <w:tc>
          <w:tcPr>
            <w:tcW w:w="567" w:type="dxa"/>
            <w:shd w:val="clear" w:color="auto" w:fill="auto"/>
          </w:tcPr>
          <w:p w:rsidR="00BE7CF7" w:rsidRPr="004B5ABA" w:rsidRDefault="00BE7CF7" w:rsidP="006C2E4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5ABA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5244" w:type="dxa"/>
            <w:shd w:val="clear" w:color="auto" w:fill="auto"/>
          </w:tcPr>
          <w:p w:rsidR="00BE7CF7" w:rsidRPr="004B5ABA" w:rsidRDefault="00BE7CF7" w:rsidP="006C2E4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5ABA">
              <w:rPr>
                <w:rFonts w:ascii="Arial" w:hAnsi="Arial" w:cs="Arial"/>
                <w:sz w:val="24"/>
                <w:szCs w:val="24"/>
              </w:rPr>
              <w:t>Objetivo</w:t>
            </w:r>
          </w:p>
        </w:tc>
        <w:tc>
          <w:tcPr>
            <w:tcW w:w="851" w:type="dxa"/>
            <w:shd w:val="clear" w:color="auto" w:fill="auto"/>
          </w:tcPr>
          <w:p w:rsidR="00BE7CF7" w:rsidRPr="004B5ABA" w:rsidRDefault="003A1E30" w:rsidP="006C2E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E7CF7" w:rsidRPr="004B5ABA" w:rsidTr="006C2E4B">
        <w:trPr>
          <w:jc w:val="center"/>
        </w:trPr>
        <w:tc>
          <w:tcPr>
            <w:tcW w:w="567" w:type="dxa"/>
            <w:shd w:val="clear" w:color="auto" w:fill="auto"/>
          </w:tcPr>
          <w:p w:rsidR="00BE7CF7" w:rsidRPr="004B5ABA" w:rsidRDefault="00BE7CF7" w:rsidP="006C2E4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5ABA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5244" w:type="dxa"/>
            <w:shd w:val="clear" w:color="auto" w:fill="auto"/>
          </w:tcPr>
          <w:p w:rsidR="00BE7CF7" w:rsidRPr="004B5ABA" w:rsidRDefault="00BE7CF7" w:rsidP="006C2E4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5ABA">
              <w:rPr>
                <w:rFonts w:ascii="Arial" w:hAnsi="Arial" w:cs="Arial"/>
                <w:sz w:val="24"/>
                <w:szCs w:val="24"/>
              </w:rPr>
              <w:t>Perfil de ingreso</w:t>
            </w:r>
          </w:p>
        </w:tc>
        <w:tc>
          <w:tcPr>
            <w:tcW w:w="851" w:type="dxa"/>
            <w:shd w:val="clear" w:color="auto" w:fill="auto"/>
          </w:tcPr>
          <w:p w:rsidR="00BE7CF7" w:rsidRPr="004B5ABA" w:rsidRDefault="00BE7CF7" w:rsidP="006C2E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E7CF7" w:rsidRPr="004B5ABA" w:rsidTr="006C2E4B">
        <w:trPr>
          <w:jc w:val="center"/>
        </w:trPr>
        <w:tc>
          <w:tcPr>
            <w:tcW w:w="567" w:type="dxa"/>
            <w:shd w:val="clear" w:color="auto" w:fill="auto"/>
          </w:tcPr>
          <w:p w:rsidR="00BE7CF7" w:rsidRPr="004B5ABA" w:rsidRDefault="00BE7CF7" w:rsidP="006C2E4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5ABA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5244" w:type="dxa"/>
            <w:shd w:val="clear" w:color="auto" w:fill="auto"/>
          </w:tcPr>
          <w:p w:rsidR="00BE7CF7" w:rsidRPr="004B5ABA" w:rsidRDefault="00BE7CF7" w:rsidP="006C2E4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5ABA">
              <w:rPr>
                <w:rFonts w:ascii="Arial" w:hAnsi="Arial" w:cs="Arial"/>
                <w:sz w:val="24"/>
                <w:szCs w:val="24"/>
              </w:rPr>
              <w:t>Perfil de egreso</w:t>
            </w:r>
          </w:p>
        </w:tc>
        <w:tc>
          <w:tcPr>
            <w:tcW w:w="851" w:type="dxa"/>
            <w:shd w:val="clear" w:color="auto" w:fill="auto"/>
          </w:tcPr>
          <w:p w:rsidR="00BE7CF7" w:rsidRPr="004B5ABA" w:rsidRDefault="003A1E30" w:rsidP="006C2E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E7CF7" w:rsidRPr="004B5ABA" w:rsidTr="006C2E4B">
        <w:trPr>
          <w:jc w:val="center"/>
        </w:trPr>
        <w:tc>
          <w:tcPr>
            <w:tcW w:w="567" w:type="dxa"/>
            <w:shd w:val="clear" w:color="auto" w:fill="auto"/>
          </w:tcPr>
          <w:p w:rsidR="00BE7CF7" w:rsidRPr="004B5ABA" w:rsidRDefault="00BE7CF7" w:rsidP="006C2E4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5ABA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5244" w:type="dxa"/>
            <w:shd w:val="clear" w:color="auto" w:fill="auto"/>
          </w:tcPr>
          <w:p w:rsidR="00BE7CF7" w:rsidRPr="004B5ABA" w:rsidRDefault="00BE7CF7" w:rsidP="006C2E4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5ABA">
              <w:rPr>
                <w:rFonts w:ascii="Arial" w:hAnsi="Arial" w:cs="Arial"/>
                <w:sz w:val="24"/>
                <w:szCs w:val="24"/>
              </w:rPr>
              <w:t>Destinatarios</w:t>
            </w:r>
          </w:p>
        </w:tc>
        <w:tc>
          <w:tcPr>
            <w:tcW w:w="851" w:type="dxa"/>
            <w:shd w:val="clear" w:color="auto" w:fill="auto"/>
          </w:tcPr>
          <w:p w:rsidR="00BE7CF7" w:rsidRPr="004B5ABA" w:rsidRDefault="003A1E30" w:rsidP="006C2E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E7CF7" w:rsidRPr="004B5ABA" w:rsidTr="006C2E4B">
        <w:trPr>
          <w:jc w:val="center"/>
        </w:trPr>
        <w:tc>
          <w:tcPr>
            <w:tcW w:w="567" w:type="dxa"/>
            <w:shd w:val="clear" w:color="auto" w:fill="auto"/>
          </w:tcPr>
          <w:p w:rsidR="00BE7CF7" w:rsidRPr="004B5ABA" w:rsidRDefault="00BE7CF7" w:rsidP="006C2E4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5ABA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5244" w:type="dxa"/>
            <w:shd w:val="clear" w:color="auto" w:fill="auto"/>
          </w:tcPr>
          <w:p w:rsidR="00BE7CF7" w:rsidRPr="004B5ABA" w:rsidRDefault="00BE7CF7" w:rsidP="006C2E4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5ABA">
              <w:rPr>
                <w:rFonts w:ascii="Arial" w:hAnsi="Arial" w:cs="Arial"/>
                <w:sz w:val="24"/>
                <w:szCs w:val="24"/>
              </w:rPr>
              <w:t>Competencia general</w:t>
            </w:r>
          </w:p>
        </w:tc>
        <w:tc>
          <w:tcPr>
            <w:tcW w:w="851" w:type="dxa"/>
            <w:shd w:val="clear" w:color="auto" w:fill="auto"/>
          </w:tcPr>
          <w:p w:rsidR="00BE7CF7" w:rsidRPr="004B5ABA" w:rsidRDefault="003A1E30" w:rsidP="006C2E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A1E30" w:rsidRPr="004B5ABA" w:rsidTr="006C2E4B">
        <w:trPr>
          <w:jc w:val="center"/>
        </w:trPr>
        <w:tc>
          <w:tcPr>
            <w:tcW w:w="567" w:type="dxa"/>
            <w:shd w:val="clear" w:color="auto" w:fill="auto"/>
          </w:tcPr>
          <w:p w:rsidR="003A1E30" w:rsidRPr="004B5ABA" w:rsidRDefault="003A1E30" w:rsidP="003A1E30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5ABA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5244" w:type="dxa"/>
            <w:shd w:val="clear" w:color="auto" w:fill="auto"/>
          </w:tcPr>
          <w:p w:rsidR="003A1E30" w:rsidRPr="004B5ABA" w:rsidRDefault="003A1E30" w:rsidP="003A1E30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5ABA">
              <w:rPr>
                <w:rFonts w:ascii="Arial" w:hAnsi="Arial" w:cs="Arial"/>
                <w:sz w:val="24"/>
                <w:szCs w:val="24"/>
              </w:rPr>
              <w:t>Contenido programático</w:t>
            </w:r>
          </w:p>
        </w:tc>
        <w:tc>
          <w:tcPr>
            <w:tcW w:w="851" w:type="dxa"/>
            <w:shd w:val="clear" w:color="auto" w:fill="auto"/>
          </w:tcPr>
          <w:p w:rsidR="003A1E30" w:rsidRPr="004B5ABA" w:rsidRDefault="003A1E30" w:rsidP="003A1E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A1E30" w:rsidRPr="004B5ABA" w:rsidTr="006C2E4B">
        <w:trPr>
          <w:jc w:val="center"/>
        </w:trPr>
        <w:tc>
          <w:tcPr>
            <w:tcW w:w="567" w:type="dxa"/>
            <w:shd w:val="clear" w:color="auto" w:fill="auto"/>
          </w:tcPr>
          <w:p w:rsidR="003A1E30" w:rsidRPr="004B5ABA" w:rsidRDefault="003A1E30" w:rsidP="003A1E3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5ABA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5244" w:type="dxa"/>
            <w:shd w:val="clear" w:color="auto" w:fill="auto"/>
          </w:tcPr>
          <w:p w:rsidR="003A1E30" w:rsidRPr="004B5ABA" w:rsidRDefault="003A1E30" w:rsidP="003A1E30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Perfil del docente</w:t>
            </w:r>
          </w:p>
        </w:tc>
        <w:tc>
          <w:tcPr>
            <w:tcW w:w="851" w:type="dxa"/>
            <w:shd w:val="clear" w:color="auto" w:fill="auto"/>
          </w:tcPr>
          <w:p w:rsidR="003A1E30" w:rsidRPr="004B5ABA" w:rsidRDefault="003A1E30" w:rsidP="003A1E30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A1E30" w:rsidRPr="004B5ABA" w:rsidTr="006C2E4B">
        <w:trPr>
          <w:jc w:val="center"/>
        </w:trPr>
        <w:tc>
          <w:tcPr>
            <w:tcW w:w="567" w:type="dxa"/>
            <w:shd w:val="clear" w:color="auto" w:fill="auto"/>
          </w:tcPr>
          <w:p w:rsidR="003A1E30" w:rsidRPr="004B5ABA" w:rsidRDefault="003A1E30" w:rsidP="003A1E3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</w:t>
            </w:r>
          </w:p>
        </w:tc>
        <w:tc>
          <w:tcPr>
            <w:tcW w:w="5244" w:type="dxa"/>
            <w:shd w:val="clear" w:color="auto" w:fill="auto"/>
          </w:tcPr>
          <w:p w:rsidR="003A1E30" w:rsidRPr="004B5ABA" w:rsidRDefault="003A1E30" w:rsidP="003A1E30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5ABA">
              <w:rPr>
                <w:rFonts w:ascii="Arial" w:hAnsi="Arial" w:cs="Arial"/>
                <w:sz w:val="24"/>
                <w:szCs w:val="24"/>
              </w:rPr>
              <w:t>Docente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4B5ABA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A1E30" w:rsidRDefault="003A1E30" w:rsidP="003A1E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A1E30" w:rsidRPr="004B5ABA" w:rsidTr="006C2E4B">
        <w:trPr>
          <w:jc w:val="center"/>
        </w:trPr>
        <w:tc>
          <w:tcPr>
            <w:tcW w:w="567" w:type="dxa"/>
            <w:shd w:val="clear" w:color="auto" w:fill="auto"/>
          </w:tcPr>
          <w:p w:rsidR="003A1E30" w:rsidRPr="004B5ABA" w:rsidRDefault="003A1E30" w:rsidP="003A1E3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5ABA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4B5AB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3A1E30" w:rsidRPr="004B5ABA" w:rsidRDefault="003A1E30" w:rsidP="003A1E30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5ABA">
              <w:rPr>
                <w:rFonts w:ascii="Arial" w:hAnsi="Arial" w:cs="Arial"/>
                <w:sz w:val="24"/>
                <w:szCs w:val="24"/>
              </w:rPr>
              <w:t>Metodología</w:t>
            </w:r>
          </w:p>
        </w:tc>
        <w:tc>
          <w:tcPr>
            <w:tcW w:w="851" w:type="dxa"/>
            <w:shd w:val="clear" w:color="auto" w:fill="auto"/>
          </w:tcPr>
          <w:p w:rsidR="003A1E30" w:rsidRPr="004B5ABA" w:rsidRDefault="003A1E30" w:rsidP="003A1E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A1E30" w:rsidRPr="004B5ABA" w:rsidTr="006C2E4B">
        <w:trPr>
          <w:jc w:val="center"/>
        </w:trPr>
        <w:tc>
          <w:tcPr>
            <w:tcW w:w="567" w:type="dxa"/>
            <w:shd w:val="clear" w:color="auto" w:fill="auto"/>
          </w:tcPr>
          <w:p w:rsidR="003A1E30" w:rsidRPr="004B5ABA" w:rsidRDefault="003A1E30" w:rsidP="003A1E3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5ABA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4B5AB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3A1E30" w:rsidRPr="004B5ABA" w:rsidRDefault="003A1E30" w:rsidP="003A1E30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5ABA">
              <w:rPr>
                <w:rFonts w:ascii="Arial" w:hAnsi="Arial" w:cs="Arial"/>
                <w:sz w:val="24"/>
                <w:szCs w:val="24"/>
              </w:rPr>
              <w:t>Evaluación</w:t>
            </w:r>
          </w:p>
        </w:tc>
        <w:tc>
          <w:tcPr>
            <w:tcW w:w="851" w:type="dxa"/>
            <w:shd w:val="clear" w:color="auto" w:fill="auto"/>
          </w:tcPr>
          <w:p w:rsidR="003A1E30" w:rsidRPr="004B5ABA" w:rsidRDefault="008A7E97" w:rsidP="003A1E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3A1E30" w:rsidRPr="004B5ABA" w:rsidTr="006C2E4B">
        <w:trPr>
          <w:jc w:val="center"/>
        </w:trPr>
        <w:tc>
          <w:tcPr>
            <w:tcW w:w="567" w:type="dxa"/>
            <w:shd w:val="clear" w:color="auto" w:fill="auto"/>
          </w:tcPr>
          <w:p w:rsidR="003A1E30" w:rsidRPr="004B5ABA" w:rsidRDefault="003A1E30" w:rsidP="003A1E3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5ABA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4B5AB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3A1E30" w:rsidRPr="004B5ABA" w:rsidRDefault="003A1E30" w:rsidP="003A1E3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Medio y Temporalidad</w:t>
            </w:r>
          </w:p>
        </w:tc>
        <w:tc>
          <w:tcPr>
            <w:tcW w:w="851" w:type="dxa"/>
            <w:shd w:val="clear" w:color="auto" w:fill="auto"/>
          </w:tcPr>
          <w:p w:rsidR="003A1E30" w:rsidRPr="004B5ABA" w:rsidRDefault="003A1E30" w:rsidP="003A1E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3A1E30" w:rsidRPr="004B5ABA" w:rsidTr="006C2E4B">
        <w:trPr>
          <w:jc w:val="center"/>
        </w:trPr>
        <w:tc>
          <w:tcPr>
            <w:tcW w:w="567" w:type="dxa"/>
            <w:shd w:val="clear" w:color="auto" w:fill="auto"/>
          </w:tcPr>
          <w:p w:rsidR="003A1E30" w:rsidRPr="004B5ABA" w:rsidRDefault="003A1E30" w:rsidP="003A1E3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A1E30" w:rsidRPr="004B5ABA" w:rsidRDefault="003A1E30" w:rsidP="003A1E3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A1E30" w:rsidRPr="004B5ABA" w:rsidRDefault="003A1E30" w:rsidP="003A1E3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7CF7" w:rsidRPr="00320482" w:rsidRDefault="00BE7CF7" w:rsidP="00BE7CF7">
      <w:pPr>
        <w:autoSpaceDE w:val="0"/>
        <w:autoSpaceDN w:val="0"/>
        <w:adjustRightInd w:val="0"/>
        <w:spacing w:after="0" w:line="360" w:lineRule="auto"/>
        <w:rPr>
          <w:rFonts w:ascii="Optima" w:hAnsi="Optima" w:cs="Arial"/>
          <w:b/>
          <w:sz w:val="24"/>
          <w:szCs w:val="24"/>
        </w:rPr>
      </w:pPr>
    </w:p>
    <w:p w:rsidR="00BE7CF7" w:rsidRDefault="00BE7CF7" w:rsidP="00BE7CF7">
      <w:pPr>
        <w:autoSpaceDE w:val="0"/>
        <w:autoSpaceDN w:val="0"/>
        <w:adjustRightInd w:val="0"/>
        <w:spacing w:after="0" w:line="360" w:lineRule="auto"/>
        <w:rPr>
          <w:rFonts w:ascii="Optima" w:hAnsi="Optima" w:cs="Arial"/>
          <w:b/>
          <w:sz w:val="24"/>
          <w:szCs w:val="24"/>
        </w:rPr>
      </w:pPr>
    </w:p>
    <w:p w:rsidR="00BE7CF7" w:rsidRDefault="00BE7CF7" w:rsidP="00BE7CF7">
      <w:pPr>
        <w:autoSpaceDE w:val="0"/>
        <w:autoSpaceDN w:val="0"/>
        <w:adjustRightInd w:val="0"/>
        <w:spacing w:after="0" w:line="360" w:lineRule="auto"/>
        <w:rPr>
          <w:rFonts w:ascii="Optima" w:hAnsi="Optima" w:cs="Arial"/>
          <w:b/>
          <w:sz w:val="24"/>
          <w:szCs w:val="24"/>
        </w:rPr>
      </w:pPr>
    </w:p>
    <w:p w:rsidR="00BE7CF7" w:rsidRDefault="00BE7CF7" w:rsidP="00BE7CF7">
      <w:pPr>
        <w:autoSpaceDE w:val="0"/>
        <w:autoSpaceDN w:val="0"/>
        <w:adjustRightInd w:val="0"/>
        <w:spacing w:after="0" w:line="360" w:lineRule="auto"/>
        <w:rPr>
          <w:rFonts w:ascii="Optima" w:hAnsi="Optima" w:cs="Arial"/>
          <w:b/>
          <w:sz w:val="24"/>
          <w:szCs w:val="24"/>
        </w:rPr>
      </w:pPr>
    </w:p>
    <w:p w:rsidR="00D87221" w:rsidRDefault="00D87221" w:rsidP="00BE7CF7">
      <w:pPr>
        <w:autoSpaceDE w:val="0"/>
        <w:autoSpaceDN w:val="0"/>
        <w:adjustRightInd w:val="0"/>
        <w:spacing w:after="0" w:line="360" w:lineRule="auto"/>
        <w:rPr>
          <w:rFonts w:ascii="Optima" w:hAnsi="Optima" w:cs="Arial"/>
          <w:b/>
          <w:sz w:val="24"/>
          <w:szCs w:val="24"/>
        </w:rPr>
      </w:pPr>
    </w:p>
    <w:p w:rsidR="00D87221" w:rsidRDefault="00D87221" w:rsidP="00BE7CF7">
      <w:pPr>
        <w:autoSpaceDE w:val="0"/>
        <w:autoSpaceDN w:val="0"/>
        <w:adjustRightInd w:val="0"/>
        <w:spacing w:after="0" w:line="360" w:lineRule="auto"/>
        <w:rPr>
          <w:rFonts w:ascii="Optima" w:hAnsi="Optima" w:cs="Arial"/>
          <w:b/>
          <w:sz w:val="24"/>
          <w:szCs w:val="24"/>
        </w:rPr>
      </w:pPr>
    </w:p>
    <w:p w:rsidR="00D87221" w:rsidRDefault="00D87221" w:rsidP="00BE7CF7">
      <w:pPr>
        <w:autoSpaceDE w:val="0"/>
        <w:autoSpaceDN w:val="0"/>
        <w:adjustRightInd w:val="0"/>
        <w:spacing w:after="0" w:line="360" w:lineRule="auto"/>
        <w:rPr>
          <w:rFonts w:ascii="Optima" w:hAnsi="Optima" w:cs="Arial"/>
          <w:b/>
          <w:sz w:val="24"/>
          <w:szCs w:val="24"/>
        </w:rPr>
      </w:pPr>
    </w:p>
    <w:p w:rsidR="00BE7CF7" w:rsidRDefault="00BE7CF7" w:rsidP="00BE7CF7">
      <w:pPr>
        <w:autoSpaceDE w:val="0"/>
        <w:autoSpaceDN w:val="0"/>
        <w:adjustRightInd w:val="0"/>
        <w:spacing w:after="0" w:line="360" w:lineRule="auto"/>
        <w:rPr>
          <w:rFonts w:ascii="Optima" w:hAnsi="Optima" w:cs="Arial"/>
          <w:b/>
          <w:sz w:val="24"/>
          <w:szCs w:val="24"/>
        </w:rPr>
      </w:pPr>
    </w:p>
    <w:p w:rsidR="00D87221" w:rsidRPr="000904A4" w:rsidRDefault="000904A4" w:rsidP="00D872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es-MX"/>
        </w:rPr>
      </w:pPr>
      <w:r w:rsidRPr="000904A4">
        <w:rPr>
          <w:rFonts w:ascii="Arial" w:eastAsia="Calibri" w:hAnsi="Arial" w:cs="Arial"/>
          <w:b/>
          <w:sz w:val="28"/>
          <w:szCs w:val="28"/>
          <w:lang w:val="es-MX"/>
        </w:rPr>
        <w:lastRenderedPageBreak/>
        <w:t>CURSO</w:t>
      </w:r>
    </w:p>
    <w:p w:rsidR="00D87221" w:rsidRPr="000904A4" w:rsidRDefault="000904A4" w:rsidP="00D872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es-MX"/>
        </w:rPr>
      </w:pPr>
      <w:r w:rsidRPr="000904A4">
        <w:rPr>
          <w:rFonts w:ascii="Arial" w:eastAsia="Calibri" w:hAnsi="Arial" w:cs="Arial"/>
          <w:b/>
          <w:sz w:val="28"/>
          <w:szCs w:val="28"/>
        </w:rPr>
        <w:t>APLICACIÓN DE HERRAMIENTAS DE INTELIGENCIA ARTIFICIAL EN EL ÁMBITO LABORAL</w:t>
      </w:r>
    </w:p>
    <w:p w:rsidR="00BE7CF7" w:rsidRPr="009A771A" w:rsidRDefault="00BE7CF7" w:rsidP="009A3DAC">
      <w:pPr>
        <w:autoSpaceDE w:val="0"/>
        <w:autoSpaceDN w:val="0"/>
        <w:adjustRightInd w:val="0"/>
        <w:spacing w:after="0" w:line="360" w:lineRule="auto"/>
        <w:rPr>
          <w:rFonts w:ascii="Optima" w:hAnsi="Optima" w:cs="Arial"/>
          <w:sz w:val="24"/>
          <w:szCs w:val="24"/>
        </w:rPr>
      </w:pPr>
    </w:p>
    <w:p w:rsidR="00BE7CF7" w:rsidRPr="006C2E4B" w:rsidRDefault="00BE7CF7" w:rsidP="00BE7CF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6C2E4B">
        <w:rPr>
          <w:rFonts w:ascii="Arial" w:hAnsi="Arial" w:cs="Arial"/>
          <w:b/>
        </w:rPr>
        <w:t xml:space="preserve">Certificación otorgada </w:t>
      </w:r>
    </w:p>
    <w:tbl>
      <w:tblPr>
        <w:tblW w:w="874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0"/>
        <w:gridCol w:w="514"/>
        <w:gridCol w:w="1033"/>
        <w:gridCol w:w="3506"/>
        <w:gridCol w:w="511"/>
      </w:tblGrid>
      <w:tr w:rsidR="00BE7CF7" w:rsidRPr="006C2E4B" w:rsidTr="006C2E4B">
        <w:trPr>
          <w:trHeight w:val="446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7CF7" w:rsidRPr="006C2E4B" w:rsidRDefault="00BE7CF7" w:rsidP="006C2E4B">
            <w:pPr>
              <w:spacing w:after="0" w:line="36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C2E4B">
              <w:rPr>
                <w:rFonts w:ascii="Arial" w:eastAsia="Times New Roman" w:hAnsi="Arial" w:cs="Arial"/>
                <w:b/>
                <w:lang w:val="es-ES" w:eastAsia="es-ES"/>
              </w:rPr>
              <w:t xml:space="preserve">Diploma de aprobación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BE7CF7" w:rsidRPr="006C2E4B" w:rsidRDefault="00BE7CF7" w:rsidP="006C2E4B">
            <w:pPr>
              <w:spacing w:after="0" w:line="36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7CF7" w:rsidRPr="006C2E4B" w:rsidRDefault="00BE7CF7" w:rsidP="006C2E4B">
            <w:pPr>
              <w:spacing w:after="0" w:line="36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7CF7" w:rsidRPr="006C2E4B" w:rsidRDefault="00BE7CF7" w:rsidP="006C2E4B">
            <w:pPr>
              <w:spacing w:after="0" w:line="36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C2E4B">
              <w:rPr>
                <w:rFonts w:ascii="Arial" w:eastAsia="Times New Roman" w:hAnsi="Arial" w:cs="Arial"/>
                <w:b/>
                <w:lang w:val="es-ES" w:eastAsia="es-ES"/>
              </w:rPr>
              <w:t>Diploma de participación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BE7CF7" w:rsidRPr="006C2E4B" w:rsidRDefault="007718BA" w:rsidP="006C2E4B">
            <w:pPr>
              <w:spacing w:after="0" w:line="36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C2E4B">
              <w:rPr>
                <w:rFonts w:ascii="Arial" w:eastAsia="Times New Roman" w:hAnsi="Arial" w:cs="Arial"/>
                <w:b/>
                <w:lang w:val="es-ES" w:eastAsia="es-ES"/>
              </w:rPr>
              <w:t>X</w:t>
            </w:r>
          </w:p>
        </w:tc>
      </w:tr>
    </w:tbl>
    <w:p w:rsidR="00BE7CF7" w:rsidRPr="006C2E4B" w:rsidRDefault="00BE7CF7" w:rsidP="00BE7CF7">
      <w:pPr>
        <w:tabs>
          <w:tab w:val="left" w:pos="5085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BE7CF7" w:rsidRPr="006C2E4B" w:rsidRDefault="00BE7CF7" w:rsidP="00BE7CF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6C2E4B">
        <w:rPr>
          <w:rFonts w:ascii="Arial" w:hAnsi="Arial" w:cs="Arial"/>
          <w:b/>
        </w:rPr>
        <w:t>Justificación</w:t>
      </w:r>
    </w:p>
    <w:p w:rsidR="00D87221" w:rsidRPr="00D87221" w:rsidRDefault="00D87221" w:rsidP="004E6898">
      <w:pPr>
        <w:spacing w:after="0" w:line="360" w:lineRule="auto"/>
        <w:ind w:left="360"/>
        <w:jc w:val="both"/>
        <w:rPr>
          <w:rFonts w:ascii="Arial" w:eastAsia="Arial" w:hAnsi="Arial" w:cs="Arial"/>
          <w:position w:val="-1"/>
          <w:lang w:val="es-ES" w:eastAsia="es-GT"/>
        </w:rPr>
      </w:pPr>
      <w:r w:rsidRPr="00D87221">
        <w:rPr>
          <w:rFonts w:ascii="Arial" w:eastAsia="Arial" w:hAnsi="Arial" w:cs="Arial"/>
          <w:position w:val="-1"/>
          <w:lang w:val="es-ES" w:eastAsia="es-GT"/>
        </w:rPr>
        <w:t xml:space="preserve">La capacitación en herramientas de Inteligencia Artificial (IA) en el ámbito laboral se ha vuelto crucial en la actualidad debido a la rápida evolución tecnológica y su impacto en diversas </w:t>
      </w:r>
      <w:r>
        <w:rPr>
          <w:rFonts w:ascii="Arial" w:eastAsia="Arial" w:hAnsi="Arial" w:cs="Arial"/>
          <w:position w:val="-1"/>
          <w:lang w:val="es-ES" w:eastAsia="es-GT"/>
        </w:rPr>
        <w:t>instituciones.  El a</w:t>
      </w:r>
      <w:r w:rsidRPr="00D87221">
        <w:rPr>
          <w:rFonts w:ascii="Arial" w:eastAsia="Arial" w:hAnsi="Arial" w:cs="Arial"/>
          <w:position w:val="-1"/>
          <w:lang w:val="es-ES" w:eastAsia="es-GT"/>
        </w:rPr>
        <w:t>umento d</w:t>
      </w:r>
      <w:r>
        <w:rPr>
          <w:rFonts w:ascii="Arial" w:eastAsia="Arial" w:hAnsi="Arial" w:cs="Arial"/>
          <w:position w:val="-1"/>
          <w:lang w:val="es-ES" w:eastAsia="es-GT"/>
        </w:rPr>
        <w:t>e la eficiencia y productividad que implican algunos sistemas informáticos</w:t>
      </w:r>
      <w:r w:rsidR="0092288B">
        <w:rPr>
          <w:rFonts w:ascii="Arial" w:eastAsia="Arial" w:hAnsi="Arial" w:cs="Arial"/>
          <w:position w:val="-1"/>
          <w:lang w:val="es-ES" w:eastAsia="es-GT"/>
        </w:rPr>
        <w:t>,</w:t>
      </w:r>
      <w:r>
        <w:rPr>
          <w:rFonts w:ascii="Arial" w:eastAsia="Arial" w:hAnsi="Arial" w:cs="Arial"/>
          <w:position w:val="-1"/>
          <w:lang w:val="es-ES" w:eastAsia="es-GT"/>
        </w:rPr>
        <w:t xml:space="preserve"> </w:t>
      </w:r>
      <w:r w:rsidRPr="00D87221">
        <w:rPr>
          <w:rFonts w:ascii="Arial" w:eastAsia="Arial" w:hAnsi="Arial" w:cs="Arial"/>
          <w:position w:val="-1"/>
          <w:lang w:val="es-ES" w:eastAsia="es-GT"/>
        </w:rPr>
        <w:t>permite automatizar tareas r</w:t>
      </w:r>
      <w:r>
        <w:rPr>
          <w:rFonts w:ascii="Arial" w:eastAsia="Arial" w:hAnsi="Arial" w:cs="Arial"/>
          <w:position w:val="-1"/>
          <w:lang w:val="es-ES" w:eastAsia="es-GT"/>
        </w:rPr>
        <w:t xml:space="preserve">epetitivas y rutinarias, </w:t>
      </w:r>
      <w:r w:rsidR="0092288B">
        <w:rPr>
          <w:rFonts w:ascii="Arial" w:eastAsia="Arial" w:hAnsi="Arial" w:cs="Arial"/>
          <w:position w:val="-1"/>
          <w:lang w:val="es-ES" w:eastAsia="es-GT"/>
        </w:rPr>
        <w:t>ofreciendo espacio</w:t>
      </w:r>
      <w:r>
        <w:rPr>
          <w:rFonts w:ascii="Arial" w:eastAsia="Arial" w:hAnsi="Arial" w:cs="Arial"/>
          <w:position w:val="-1"/>
          <w:lang w:val="es-ES" w:eastAsia="es-GT"/>
        </w:rPr>
        <w:t xml:space="preserve"> a los colaboradores</w:t>
      </w:r>
      <w:r w:rsidR="0092288B">
        <w:rPr>
          <w:rFonts w:ascii="Arial" w:eastAsia="Arial" w:hAnsi="Arial" w:cs="Arial"/>
          <w:position w:val="-1"/>
          <w:lang w:val="es-ES" w:eastAsia="es-GT"/>
        </w:rPr>
        <w:t xml:space="preserve"> para </w:t>
      </w:r>
      <w:r>
        <w:rPr>
          <w:rFonts w:ascii="Arial" w:eastAsia="Arial" w:hAnsi="Arial" w:cs="Arial"/>
          <w:position w:val="-1"/>
          <w:lang w:val="es-ES" w:eastAsia="es-GT"/>
        </w:rPr>
        <w:t>concentrarse</w:t>
      </w:r>
      <w:r w:rsidRPr="00D87221">
        <w:rPr>
          <w:rFonts w:ascii="Arial" w:eastAsia="Arial" w:hAnsi="Arial" w:cs="Arial"/>
          <w:position w:val="-1"/>
          <w:lang w:val="es-ES" w:eastAsia="es-GT"/>
        </w:rPr>
        <w:t xml:space="preserve"> en actividades m</w:t>
      </w:r>
      <w:r w:rsidR="0092288B">
        <w:rPr>
          <w:rFonts w:ascii="Arial" w:eastAsia="Arial" w:hAnsi="Arial" w:cs="Arial"/>
          <w:position w:val="-1"/>
          <w:lang w:val="es-ES" w:eastAsia="es-GT"/>
        </w:rPr>
        <w:t>ás estratégicas y creativas.   De igual forma, l</w:t>
      </w:r>
      <w:r w:rsidRPr="00D87221">
        <w:rPr>
          <w:rFonts w:ascii="Arial" w:eastAsia="Arial" w:hAnsi="Arial" w:cs="Arial"/>
          <w:position w:val="-1"/>
          <w:lang w:val="es-ES" w:eastAsia="es-GT"/>
        </w:rPr>
        <w:t>as herramientas de IA pueden analizar grandes volúmenes de datos para identificar patrones y optimizar procesos, lo que conduce a una mayor e</w:t>
      </w:r>
      <w:r w:rsidR="0092288B">
        <w:rPr>
          <w:rFonts w:ascii="Arial" w:eastAsia="Arial" w:hAnsi="Arial" w:cs="Arial"/>
          <w:position w:val="-1"/>
          <w:lang w:val="es-ES" w:eastAsia="es-GT"/>
        </w:rPr>
        <w:t>ficiencia,</w:t>
      </w:r>
      <w:r w:rsidRPr="00D87221">
        <w:rPr>
          <w:rFonts w:ascii="Arial" w:eastAsia="Arial" w:hAnsi="Arial" w:cs="Arial"/>
          <w:position w:val="-1"/>
          <w:lang w:val="es-ES" w:eastAsia="es-GT"/>
        </w:rPr>
        <w:t xml:space="preserve"> proporcionando información valiosa para la toma de decisi</w:t>
      </w:r>
      <w:r w:rsidR="0092288B">
        <w:rPr>
          <w:rFonts w:ascii="Arial" w:eastAsia="Arial" w:hAnsi="Arial" w:cs="Arial"/>
          <w:position w:val="-1"/>
          <w:lang w:val="es-ES" w:eastAsia="es-GT"/>
        </w:rPr>
        <w:t xml:space="preserve">ones más informadas y precisas. </w:t>
      </w:r>
      <w:r w:rsidRPr="00D87221">
        <w:rPr>
          <w:rFonts w:ascii="Arial" w:eastAsia="Arial" w:hAnsi="Arial" w:cs="Arial"/>
          <w:position w:val="-1"/>
          <w:lang w:val="es-ES" w:eastAsia="es-GT"/>
        </w:rPr>
        <w:t>La IA puede ayu</w:t>
      </w:r>
      <w:r w:rsidR="0092288B">
        <w:rPr>
          <w:rFonts w:ascii="Arial" w:eastAsia="Arial" w:hAnsi="Arial" w:cs="Arial"/>
          <w:position w:val="-1"/>
          <w:lang w:val="es-ES" w:eastAsia="es-GT"/>
        </w:rPr>
        <w:t>dar a las instituciones</w:t>
      </w:r>
      <w:r w:rsidRPr="00D87221">
        <w:rPr>
          <w:rFonts w:ascii="Arial" w:eastAsia="Arial" w:hAnsi="Arial" w:cs="Arial"/>
          <w:position w:val="-1"/>
          <w:lang w:val="es-ES" w:eastAsia="es-GT"/>
        </w:rPr>
        <w:t xml:space="preserve"> a desarrollar nuevos productos y servicios innovadores, basados en el análisis de dat</w:t>
      </w:r>
      <w:r w:rsidR="0092288B">
        <w:rPr>
          <w:rFonts w:ascii="Arial" w:eastAsia="Arial" w:hAnsi="Arial" w:cs="Arial"/>
          <w:position w:val="-1"/>
          <w:lang w:val="es-ES" w:eastAsia="es-GT"/>
        </w:rPr>
        <w:t xml:space="preserve">os y las necesidades del usuario, </w:t>
      </w:r>
      <w:r w:rsidRPr="00D87221">
        <w:rPr>
          <w:rFonts w:ascii="Arial" w:eastAsia="Arial" w:hAnsi="Arial" w:cs="Arial"/>
          <w:position w:val="-1"/>
          <w:lang w:val="es-ES" w:eastAsia="es-GT"/>
        </w:rPr>
        <w:t>ofreci</w:t>
      </w:r>
      <w:r w:rsidR="0092288B">
        <w:rPr>
          <w:rFonts w:ascii="Arial" w:eastAsia="Arial" w:hAnsi="Arial" w:cs="Arial"/>
          <w:position w:val="-1"/>
          <w:lang w:val="es-ES" w:eastAsia="es-GT"/>
        </w:rPr>
        <w:t>é</w:t>
      </w:r>
      <w:r w:rsidRPr="00D87221">
        <w:rPr>
          <w:rFonts w:ascii="Arial" w:eastAsia="Arial" w:hAnsi="Arial" w:cs="Arial"/>
          <w:position w:val="-1"/>
          <w:lang w:val="es-ES" w:eastAsia="es-GT"/>
        </w:rPr>
        <w:t>ndo</w:t>
      </w:r>
      <w:r w:rsidR="0092288B">
        <w:rPr>
          <w:rFonts w:ascii="Arial" w:eastAsia="Arial" w:hAnsi="Arial" w:cs="Arial"/>
          <w:position w:val="-1"/>
          <w:lang w:val="es-ES" w:eastAsia="es-GT"/>
        </w:rPr>
        <w:t>le</w:t>
      </w:r>
      <w:r w:rsidRPr="00D87221">
        <w:rPr>
          <w:rFonts w:ascii="Arial" w:eastAsia="Arial" w:hAnsi="Arial" w:cs="Arial"/>
          <w:position w:val="-1"/>
          <w:lang w:val="es-ES" w:eastAsia="es-GT"/>
        </w:rPr>
        <w:t xml:space="preserve"> un servicio</w:t>
      </w:r>
      <w:r w:rsidR="0092288B">
        <w:rPr>
          <w:rFonts w:ascii="Arial" w:eastAsia="Arial" w:hAnsi="Arial" w:cs="Arial"/>
          <w:position w:val="-1"/>
          <w:lang w:val="es-ES" w:eastAsia="es-GT"/>
        </w:rPr>
        <w:t xml:space="preserve"> más eficiente y satisfactorio.</w:t>
      </w:r>
      <w:r w:rsidR="004E6898">
        <w:rPr>
          <w:rFonts w:ascii="Arial" w:eastAsia="Arial" w:hAnsi="Arial" w:cs="Arial"/>
          <w:position w:val="-1"/>
          <w:lang w:val="es-ES" w:eastAsia="es-GT"/>
        </w:rPr>
        <w:t xml:space="preserve">  </w:t>
      </w:r>
      <w:r w:rsidR="0092288B">
        <w:rPr>
          <w:rFonts w:ascii="Arial" w:eastAsia="Arial" w:hAnsi="Arial" w:cs="Arial"/>
          <w:position w:val="-1"/>
          <w:lang w:val="es-ES" w:eastAsia="es-GT"/>
        </w:rPr>
        <w:t xml:space="preserve">Es importante tomar en cuenta que la </w:t>
      </w:r>
      <w:r w:rsidRPr="00D87221">
        <w:rPr>
          <w:rFonts w:ascii="Arial" w:eastAsia="Arial" w:hAnsi="Arial" w:cs="Arial"/>
          <w:position w:val="-1"/>
          <w:lang w:val="es-ES" w:eastAsia="es-GT"/>
        </w:rPr>
        <w:t>IA no reemplaza al trabajador, es una herramienta que le ayuda a realizar mejor su trabajo.</w:t>
      </w:r>
    </w:p>
    <w:p w:rsidR="006A5334" w:rsidRDefault="004E6898" w:rsidP="004E6898">
      <w:pPr>
        <w:spacing w:after="0" w:line="360" w:lineRule="auto"/>
        <w:ind w:left="360"/>
        <w:jc w:val="both"/>
        <w:rPr>
          <w:rFonts w:ascii="Arial" w:eastAsia="Arial" w:hAnsi="Arial" w:cs="Arial"/>
          <w:position w:val="-1"/>
          <w:lang w:val="es-ES" w:eastAsia="es-GT"/>
        </w:rPr>
      </w:pPr>
      <w:r>
        <w:rPr>
          <w:rFonts w:ascii="Arial" w:eastAsia="Arial" w:hAnsi="Arial" w:cs="Arial"/>
          <w:position w:val="-1"/>
          <w:lang w:val="es-ES" w:eastAsia="es-GT"/>
        </w:rPr>
        <w:t>L</w:t>
      </w:r>
      <w:r w:rsidR="00D87221" w:rsidRPr="00D87221">
        <w:rPr>
          <w:rFonts w:ascii="Arial" w:eastAsia="Arial" w:hAnsi="Arial" w:cs="Arial"/>
          <w:position w:val="-1"/>
          <w:lang w:val="es-ES" w:eastAsia="es-GT"/>
        </w:rPr>
        <w:t>a capacitación en herramientas de IA es una inversión estrat</w:t>
      </w:r>
      <w:r w:rsidR="0092288B">
        <w:rPr>
          <w:rFonts w:ascii="Arial" w:eastAsia="Arial" w:hAnsi="Arial" w:cs="Arial"/>
          <w:position w:val="-1"/>
          <w:lang w:val="es-ES" w:eastAsia="es-GT"/>
        </w:rPr>
        <w:t>égica que permite a las instituciones</w:t>
      </w:r>
      <w:r w:rsidR="00D87221" w:rsidRPr="00D87221">
        <w:rPr>
          <w:rFonts w:ascii="Arial" w:eastAsia="Arial" w:hAnsi="Arial" w:cs="Arial"/>
          <w:position w:val="-1"/>
          <w:lang w:val="es-ES" w:eastAsia="es-GT"/>
        </w:rPr>
        <w:t xml:space="preserve"> y a los empleados adaptarse a un entorno laboral en constante cambio, </w:t>
      </w:r>
      <w:r w:rsidR="0092288B">
        <w:rPr>
          <w:rFonts w:ascii="Arial" w:eastAsia="Arial" w:hAnsi="Arial" w:cs="Arial"/>
          <w:position w:val="-1"/>
          <w:lang w:val="es-ES" w:eastAsia="es-GT"/>
        </w:rPr>
        <w:t>impulsar la innovación,</w:t>
      </w:r>
      <w:r w:rsidR="0092288B" w:rsidRPr="00D87221">
        <w:rPr>
          <w:rFonts w:ascii="Arial" w:eastAsia="Arial" w:hAnsi="Arial" w:cs="Arial"/>
          <w:position w:val="-1"/>
          <w:lang w:val="es-ES" w:eastAsia="es-GT"/>
        </w:rPr>
        <w:t xml:space="preserve"> </w:t>
      </w:r>
      <w:r w:rsidR="00D87221" w:rsidRPr="00D87221">
        <w:rPr>
          <w:rFonts w:ascii="Arial" w:eastAsia="Arial" w:hAnsi="Arial" w:cs="Arial"/>
          <w:position w:val="-1"/>
          <w:lang w:val="es-ES" w:eastAsia="es-GT"/>
        </w:rPr>
        <w:t>mejorar la eficiencia y la produc</w:t>
      </w:r>
      <w:r w:rsidR="0092288B">
        <w:rPr>
          <w:rFonts w:ascii="Arial" w:eastAsia="Arial" w:hAnsi="Arial" w:cs="Arial"/>
          <w:position w:val="-1"/>
          <w:lang w:val="es-ES" w:eastAsia="es-GT"/>
        </w:rPr>
        <w:t>tividad.</w:t>
      </w:r>
    </w:p>
    <w:p w:rsidR="0092288B" w:rsidRPr="006C2E4B" w:rsidRDefault="0092288B" w:rsidP="00D87221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E7CF7" w:rsidRPr="006C2E4B" w:rsidRDefault="00BE7CF7" w:rsidP="00BE7CF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6C2E4B">
        <w:rPr>
          <w:rFonts w:ascii="Arial" w:hAnsi="Arial" w:cs="Arial"/>
          <w:b/>
        </w:rPr>
        <w:t>Objetivo</w:t>
      </w:r>
    </w:p>
    <w:p w:rsidR="009A3DAC" w:rsidRDefault="00BC190C" w:rsidP="004E6898">
      <w:pPr>
        <w:spacing w:after="0" w:line="360" w:lineRule="auto"/>
        <w:ind w:left="360"/>
        <w:jc w:val="both"/>
        <w:rPr>
          <w:rFonts w:ascii="Arial" w:eastAsia="Arial" w:hAnsi="Arial" w:cs="Arial"/>
          <w:position w:val="-1"/>
          <w:lang w:eastAsia="es-GT"/>
        </w:rPr>
      </w:pPr>
      <w:r>
        <w:rPr>
          <w:rFonts w:ascii="Arial" w:eastAsia="Arial" w:hAnsi="Arial" w:cs="Arial"/>
          <w:position w:val="-1"/>
          <w:lang w:eastAsia="es-GT"/>
        </w:rPr>
        <w:t>Capacitar al personal administrativo</w:t>
      </w:r>
      <w:r w:rsidRPr="00BC190C">
        <w:rPr>
          <w:rFonts w:ascii="Arial" w:eastAsia="Arial" w:hAnsi="Arial" w:cs="Arial"/>
          <w:position w:val="-1"/>
          <w:lang w:eastAsia="es-GT"/>
        </w:rPr>
        <w:t xml:space="preserve"> del Organismo Judici</w:t>
      </w:r>
      <w:r>
        <w:rPr>
          <w:rFonts w:ascii="Arial" w:eastAsia="Arial" w:hAnsi="Arial" w:cs="Arial"/>
          <w:position w:val="-1"/>
          <w:lang w:eastAsia="es-GT"/>
        </w:rPr>
        <w:t>al de Guatemala en el uso de he</w:t>
      </w:r>
      <w:r w:rsidRPr="00BC190C">
        <w:rPr>
          <w:rFonts w:ascii="Arial" w:eastAsia="Arial" w:hAnsi="Arial" w:cs="Arial"/>
          <w:position w:val="-1"/>
          <w:lang w:eastAsia="es-GT"/>
        </w:rPr>
        <w:t>rramientas de inteligencia artificial para mejorar la eficiencia, precisión y efe</w:t>
      </w:r>
      <w:r>
        <w:rPr>
          <w:rFonts w:ascii="Arial" w:eastAsia="Arial" w:hAnsi="Arial" w:cs="Arial"/>
          <w:position w:val="-1"/>
          <w:lang w:eastAsia="es-GT"/>
        </w:rPr>
        <w:t>ctividad en sus tareas diarias, facilitando la adquisición de conocimientos teóricos y</w:t>
      </w:r>
      <w:r w:rsidRPr="00BC190C">
        <w:rPr>
          <w:rFonts w:ascii="Arial" w:eastAsia="Arial" w:hAnsi="Arial" w:cs="Arial"/>
          <w:position w:val="-1"/>
          <w:lang w:eastAsia="es-GT"/>
        </w:rPr>
        <w:t xml:space="preserve"> habilidades prácticas</w:t>
      </w:r>
      <w:r>
        <w:rPr>
          <w:rFonts w:ascii="Arial" w:eastAsia="Arial" w:hAnsi="Arial" w:cs="Arial"/>
          <w:position w:val="-1"/>
          <w:lang w:eastAsia="es-GT"/>
        </w:rPr>
        <w:t xml:space="preserve"> para implementar estas tecnologías en su entorno labo</w:t>
      </w:r>
      <w:r w:rsidRPr="00BC190C">
        <w:rPr>
          <w:rFonts w:ascii="Arial" w:eastAsia="Arial" w:hAnsi="Arial" w:cs="Arial"/>
          <w:position w:val="-1"/>
          <w:lang w:eastAsia="es-GT"/>
        </w:rPr>
        <w:t>ral.</w:t>
      </w:r>
    </w:p>
    <w:p w:rsidR="00415B56" w:rsidRPr="006C2E4B" w:rsidRDefault="00415B56" w:rsidP="004E6898">
      <w:pPr>
        <w:spacing w:after="0" w:line="360" w:lineRule="auto"/>
        <w:ind w:left="360"/>
        <w:jc w:val="both"/>
        <w:rPr>
          <w:rFonts w:ascii="Arial" w:eastAsia="Arial" w:hAnsi="Arial" w:cs="Arial"/>
          <w:position w:val="-1"/>
          <w:lang w:eastAsia="es-GT"/>
        </w:rPr>
      </w:pPr>
    </w:p>
    <w:p w:rsidR="00BE7CF7" w:rsidRPr="006C2E4B" w:rsidRDefault="00BE7CF7" w:rsidP="00BE7CF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6C2E4B">
        <w:rPr>
          <w:rFonts w:ascii="Arial" w:hAnsi="Arial" w:cs="Arial"/>
          <w:b/>
        </w:rPr>
        <w:lastRenderedPageBreak/>
        <w:t>Perfil de ingreso</w:t>
      </w:r>
    </w:p>
    <w:p w:rsidR="009A3DAC" w:rsidRPr="009A3DAC" w:rsidRDefault="009A3DAC" w:rsidP="009A3DAC">
      <w:pPr>
        <w:spacing w:after="0" w:line="360" w:lineRule="auto"/>
        <w:ind w:left="360"/>
        <w:jc w:val="both"/>
        <w:rPr>
          <w:rFonts w:ascii="Arial" w:eastAsia="Arial" w:hAnsi="Arial" w:cs="Arial"/>
          <w:position w:val="-1"/>
          <w:lang w:eastAsia="es-GT"/>
        </w:rPr>
      </w:pPr>
      <w:r w:rsidRPr="009A3DAC">
        <w:rPr>
          <w:rFonts w:ascii="Arial" w:eastAsia="Arial" w:hAnsi="Arial" w:cs="Arial"/>
          <w:position w:val="-1"/>
          <w:lang w:eastAsia="es-GT"/>
        </w:rPr>
        <w:t xml:space="preserve">Personal de la </w:t>
      </w:r>
      <w:r w:rsidR="004E6898">
        <w:rPr>
          <w:rFonts w:ascii="Arial" w:eastAsia="Arial" w:hAnsi="Arial" w:cs="Arial"/>
          <w:position w:val="-1"/>
          <w:lang w:eastAsia="es-GT"/>
        </w:rPr>
        <w:t>Escuela de Estudios Judiciales,</w:t>
      </w:r>
      <w:r w:rsidR="004E6898" w:rsidRPr="004E6898">
        <w:t xml:space="preserve"> </w:t>
      </w:r>
      <w:r w:rsidR="004E6898">
        <w:rPr>
          <w:rFonts w:ascii="Arial" w:eastAsia="Arial" w:hAnsi="Arial" w:cs="Arial"/>
          <w:position w:val="-1"/>
          <w:lang w:eastAsia="es-GT"/>
        </w:rPr>
        <w:t>gerentes, directores, secretarios de á</w:t>
      </w:r>
      <w:r w:rsidR="004E6898" w:rsidRPr="004E6898">
        <w:rPr>
          <w:rFonts w:ascii="Arial" w:eastAsia="Arial" w:hAnsi="Arial" w:cs="Arial"/>
          <w:position w:val="-1"/>
          <w:lang w:eastAsia="es-GT"/>
        </w:rPr>
        <w:t>r</w:t>
      </w:r>
      <w:r w:rsidR="004E6898">
        <w:rPr>
          <w:rFonts w:ascii="Arial" w:eastAsia="Arial" w:hAnsi="Arial" w:cs="Arial"/>
          <w:position w:val="-1"/>
          <w:lang w:eastAsia="es-GT"/>
        </w:rPr>
        <w:t xml:space="preserve">ea, coordinadores y jefes de las distintas unidades del Organismo Judicial. </w:t>
      </w:r>
    </w:p>
    <w:p w:rsidR="00476C97" w:rsidRPr="006C2E4B" w:rsidRDefault="00476C97" w:rsidP="00BE7CF7">
      <w:pPr>
        <w:spacing w:after="0" w:line="360" w:lineRule="auto"/>
        <w:jc w:val="both"/>
        <w:rPr>
          <w:rFonts w:ascii="Arial" w:eastAsia="Arial" w:hAnsi="Arial" w:cs="Arial"/>
          <w:position w:val="-1"/>
          <w:lang w:eastAsia="es-GT"/>
        </w:rPr>
      </w:pPr>
    </w:p>
    <w:p w:rsidR="00BE7CF7" w:rsidRPr="006C2E4B" w:rsidRDefault="00BE7CF7" w:rsidP="00BE7CF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6C2E4B">
        <w:rPr>
          <w:rFonts w:ascii="Arial" w:hAnsi="Arial" w:cs="Arial"/>
          <w:b/>
        </w:rPr>
        <w:t xml:space="preserve">Perfil de egreso </w:t>
      </w:r>
    </w:p>
    <w:p w:rsidR="004E6898" w:rsidRPr="004E6898" w:rsidRDefault="004E6898" w:rsidP="004E6898">
      <w:pPr>
        <w:pStyle w:val="Prrafodelista"/>
        <w:spacing w:after="0" w:line="360" w:lineRule="auto"/>
        <w:ind w:left="360"/>
        <w:jc w:val="both"/>
        <w:rPr>
          <w:rFonts w:ascii="Arial" w:eastAsia="Arial" w:hAnsi="Arial" w:cs="Arial"/>
          <w:position w:val="-1"/>
          <w:lang w:eastAsia="es-GT"/>
        </w:rPr>
      </w:pPr>
      <w:r w:rsidRPr="004E6898">
        <w:rPr>
          <w:rFonts w:ascii="Arial" w:eastAsia="Arial" w:hAnsi="Arial" w:cs="Arial"/>
          <w:position w:val="-1"/>
          <w:lang w:eastAsia="es-GT"/>
        </w:rPr>
        <w:t>Personal de la Escuela de Estudios Judiciales,</w:t>
      </w:r>
      <w:r w:rsidRPr="004E6898">
        <w:t xml:space="preserve"> </w:t>
      </w:r>
      <w:r w:rsidRPr="004E6898">
        <w:rPr>
          <w:rFonts w:ascii="Arial" w:eastAsia="Arial" w:hAnsi="Arial" w:cs="Arial"/>
          <w:position w:val="-1"/>
          <w:lang w:eastAsia="es-GT"/>
        </w:rPr>
        <w:t>gerentes, directores, secretarios de área, coordinadores y jefes de las distintas unidades del Organismo J</w:t>
      </w:r>
      <w:r w:rsidR="00F57481">
        <w:rPr>
          <w:rFonts w:ascii="Arial" w:eastAsia="Arial" w:hAnsi="Arial" w:cs="Arial"/>
          <w:position w:val="-1"/>
          <w:lang w:eastAsia="es-GT"/>
        </w:rPr>
        <w:t xml:space="preserve">udicial que manejan técnicamente las herramientas de IA </w:t>
      </w:r>
      <w:r w:rsidR="00BC7178">
        <w:rPr>
          <w:rFonts w:ascii="Arial" w:eastAsia="Arial" w:hAnsi="Arial" w:cs="Arial"/>
          <w:position w:val="-1"/>
          <w:lang w:eastAsia="es-GT"/>
        </w:rPr>
        <w:t>para mejorar la eficiencia en los procesos administrativos que implican el cumplimiento de sus funciones laborales.</w:t>
      </w:r>
    </w:p>
    <w:p w:rsidR="009A3DAC" w:rsidRPr="006C2E4B" w:rsidRDefault="009A3DAC" w:rsidP="004E6898">
      <w:pPr>
        <w:spacing w:after="0" w:line="360" w:lineRule="auto"/>
        <w:ind w:left="360"/>
        <w:jc w:val="both"/>
        <w:rPr>
          <w:rFonts w:ascii="Arial" w:eastAsia="Arial" w:hAnsi="Arial" w:cs="Arial"/>
          <w:position w:val="-1"/>
          <w:lang w:eastAsia="es-GT"/>
        </w:rPr>
      </w:pPr>
    </w:p>
    <w:p w:rsidR="00BE7CF7" w:rsidRPr="006C2E4B" w:rsidRDefault="00BE7CF7" w:rsidP="00BE7CF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6C2E4B">
        <w:rPr>
          <w:rFonts w:ascii="Arial" w:hAnsi="Arial" w:cs="Arial"/>
          <w:b/>
        </w:rPr>
        <w:t xml:space="preserve">Destinatarios </w:t>
      </w:r>
    </w:p>
    <w:tbl>
      <w:tblPr>
        <w:tblW w:w="904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804"/>
      </w:tblGrid>
      <w:tr w:rsidR="00BE7CF7" w:rsidRPr="006C2E4B" w:rsidTr="006C2E4B">
        <w:trPr>
          <w:jc w:val="center"/>
        </w:trPr>
        <w:tc>
          <w:tcPr>
            <w:tcW w:w="524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  <w:vAlign w:val="bottom"/>
          </w:tcPr>
          <w:p w:rsidR="00BE7CF7" w:rsidRPr="006C2E4B" w:rsidRDefault="00BE7CF7" w:rsidP="006C2E4B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center"/>
              <w:rPr>
                <w:rFonts w:ascii="Optima" w:hAnsi="Optima" w:cs="Arial"/>
                <w:b/>
              </w:rPr>
            </w:pPr>
            <w:r w:rsidRPr="006C2E4B">
              <w:rPr>
                <w:rFonts w:ascii="Arial" w:hAnsi="Arial" w:cs="Arial"/>
                <w:b/>
              </w:rPr>
              <w:t>Descripción</w:t>
            </w:r>
          </w:p>
        </w:tc>
        <w:tc>
          <w:tcPr>
            <w:tcW w:w="3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6D9F1"/>
            <w:vAlign w:val="bottom"/>
          </w:tcPr>
          <w:p w:rsidR="00BE7CF7" w:rsidRPr="006C2E4B" w:rsidRDefault="00BE7CF7" w:rsidP="006C2E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Optima" w:hAnsi="Optima" w:cs="Arial"/>
                <w:b/>
              </w:rPr>
            </w:pPr>
            <w:r w:rsidRPr="006C2E4B">
              <w:rPr>
                <w:rFonts w:ascii="Arial" w:hAnsi="Arial" w:cs="Arial"/>
                <w:b/>
              </w:rPr>
              <w:t>Cantidad de participantes</w:t>
            </w:r>
          </w:p>
        </w:tc>
      </w:tr>
      <w:tr w:rsidR="00BE7CF7" w:rsidRPr="006C2E4B" w:rsidTr="006C1E2D">
        <w:trPr>
          <w:trHeight w:val="589"/>
          <w:jc w:val="center"/>
        </w:trPr>
        <w:tc>
          <w:tcPr>
            <w:tcW w:w="524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E7CF7" w:rsidRDefault="00BC7178" w:rsidP="006C1E2D">
            <w:pPr>
              <w:spacing w:after="0" w:line="360" w:lineRule="auto"/>
              <w:rPr>
                <w:rFonts w:ascii="Arial" w:eastAsia="Arial" w:hAnsi="Arial" w:cs="Arial"/>
                <w:position w:val="-1"/>
                <w:lang w:eastAsia="es-GT"/>
              </w:rPr>
            </w:pPr>
            <w:r>
              <w:rPr>
                <w:rFonts w:ascii="Arial" w:eastAsia="Arial" w:hAnsi="Arial" w:cs="Arial"/>
                <w:position w:val="-1"/>
                <w:lang w:eastAsia="es-GT"/>
              </w:rPr>
              <w:t>Personal de la Escuela de Estudios Judiciales</w:t>
            </w:r>
          </w:p>
          <w:p w:rsidR="00BC7178" w:rsidRPr="002E38ED" w:rsidRDefault="00BC7178" w:rsidP="006C1E2D">
            <w:pPr>
              <w:spacing w:after="0" w:line="360" w:lineRule="auto"/>
              <w:rPr>
                <w:rFonts w:ascii="Arial" w:eastAsia="Arial" w:hAnsi="Arial" w:cs="Arial"/>
                <w:position w:val="-1"/>
                <w:lang w:eastAsia="es-GT"/>
              </w:rPr>
            </w:pPr>
            <w:r>
              <w:rPr>
                <w:rFonts w:ascii="Arial" w:eastAsia="Arial" w:hAnsi="Arial" w:cs="Arial"/>
                <w:position w:val="-1"/>
                <w:lang w:eastAsia="es-GT"/>
              </w:rPr>
              <w:t xml:space="preserve">Gerentes, directores, secretarios de área, coordinadores y jefes de las distintas unidades del Organismo Judicial </w:t>
            </w:r>
          </w:p>
        </w:tc>
        <w:tc>
          <w:tcPr>
            <w:tcW w:w="380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C1E2D" w:rsidRPr="006C2E4B" w:rsidRDefault="0011273D" w:rsidP="006C2E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Optima" w:hAnsi="Optima" w:cs="Arial"/>
              </w:rPr>
            </w:pPr>
            <w:r>
              <w:rPr>
                <w:rFonts w:ascii="Optima" w:hAnsi="Optima" w:cs="Arial"/>
              </w:rPr>
              <w:t>XX</w:t>
            </w:r>
          </w:p>
        </w:tc>
      </w:tr>
    </w:tbl>
    <w:p w:rsidR="00BE7CF7" w:rsidRPr="006C2E4B" w:rsidRDefault="00BE7CF7" w:rsidP="00BE7CF7">
      <w:pPr>
        <w:autoSpaceDE w:val="0"/>
        <w:autoSpaceDN w:val="0"/>
        <w:adjustRightInd w:val="0"/>
        <w:spacing w:after="0" w:line="360" w:lineRule="auto"/>
        <w:rPr>
          <w:rFonts w:ascii="Optima" w:hAnsi="Optima" w:cs="Arial"/>
          <w:b/>
        </w:rPr>
      </w:pPr>
    </w:p>
    <w:p w:rsidR="00BE7CF7" w:rsidRPr="006C2E4B" w:rsidRDefault="00BE7CF7" w:rsidP="00BE7CF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6C2E4B">
        <w:rPr>
          <w:rFonts w:ascii="Arial" w:hAnsi="Arial" w:cs="Arial"/>
          <w:b/>
        </w:rPr>
        <w:t>Competencia general</w:t>
      </w:r>
    </w:p>
    <w:p w:rsidR="00BE7CF7" w:rsidRDefault="00F57481" w:rsidP="004E6898">
      <w:pPr>
        <w:spacing w:after="0" w:line="360" w:lineRule="auto"/>
        <w:ind w:left="360"/>
        <w:jc w:val="both"/>
        <w:rPr>
          <w:rFonts w:ascii="Arial" w:eastAsia="Arial" w:hAnsi="Arial" w:cs="Arial"/>
          <w:position w:val="-1"/>
          <w:lang w:eastAsia="es-GT"/>
        </w:rPr>
      </w:pPr>
      <w:r>
        <w:rPr>
          <w:rFonts w:ascii="Arial" w:eastAsia="Arial" w:hAnsi="Arial" w:cs="Arial"/>
          <w:position w:val="-1"/>
          <w:lang w:eastAsia="es-GT"/>
        </w:rPr>
        <w:t>Realiza un ma</w:t>
      </w:r>
      <w:r w:rsidR="004E6898" w:rsidRPr="004E6898">
        <w:rPr>
          <w:rFonts w:ascii="Arial" w:eastAsia="Arial" w:hAnsi="Arial" w:cs="Arial"/>
          <w:position w:val="-1"/>
          <w:lang w:eastAsia="es-GT"/>
        </w:rPr>
        <w:t>nejo técnico de herramientas de IA, como el procesamiento de lengua</w:t>
      </w:r>
      <w:r w:rsidR="00BC7178">
        <w:rPr>
          <w:rFonts w:ascii="Arial" w:eastAsia="Arial" w:hAnsi="Arial" w:cs="Arial"/>
          <w:position w:val="-1"/>
          <w:lang w:eastAsia="es-GT"/>
        </w:rPr>
        <w:t xml:space="preserve">je natural y la automatización de procesos mediante </w:t>
      </w:r>
      <w:proofErr w:type="spellStart"/>
      <w:r w:rsidR="00BC7178">
        <w:rPr>
          <w:rFonts w:ascii="Arial" w:eastAsia="Arial" w:hAnsi="Arial" w:cs="Arial"/>
          <w:position w:val="-1"/>
          <w:lang w:eastAsia="es-GT"/>
        </w:rPr>
        <w:t>Zapier</w:t>
      </w:r>
      <w:proofErr w:type="spellEnd"/>
      <w:r w:rsidR="00BC7178">
        <w:rPr>
          <w:rFonts w:ascii="Arial" w:eastAsia="Arial" w:hAnsi="Arial" w:cs="Arial"/>
          <w:position w:val="-1"/>
          <w:lang w:eastAsia="es-GT"/>
        </w:rPr>
        <w:t xml:space="preserve"> y Microsoft </w:t>
      </w:r>
      <w:proofErr w:type="spellStart"/>
      <w:r w:rsidR="00BC7178">
        <w:rPr>
          <w:rFonts w:ascii="Arial" w:eastAsia="Arial" w:hAnsi="Arial" w:cs="Arial"/>
          <w:position w:val="-1"/>
          <w:lang w:eastAsia="es-GT"/>
        </w:rPr>
        <w:t>Power</w:t>
      </w:r>
      <w:proofErr w:type="spellEnd"/>
      <w:r w:rsidR="00BC7178">
        <w:rPr>
          <w:rFonts w:ascii="Arial" w:eastAsia="Arial" w:hAnsi="Arial" w:cs="Arial"/>
          <w:position w:val="-1"/>
          <w:lang w:eastAsia="es-GT"/>
        </w:rPr>
        <w:t xml:space="preserve"> </w:t>
      </w:r>
      <w:proofErr w:type="spellStart"/>
      <w:r w:rsidR="00BC7178">
        <w:rPr>
          <w:rFonts w:ascii="Arial" w:eastAsia="Arial" w:hAnsi="Arial" w:cs="Arial"/>
          <w:position w:val="-1"/>
          <w:lang w:eastAsia="es-GT"/>
        </w:rPr>
        <w:t>Automate</w:t>
      </w:r>
      <w:proofErr w:type="spellEnd"/>
      <w:r w:rsidR="00BC7178">
        <w:rPr>
          <w:rFonts w:ascii="Arial" w:eastAsia="Arial" w:hAnsi="Arial" w:cs="Arial"/>
          <w:position w:val="-1"/>
          <w:lang w:eastAsia="es-GT"/>
        </w:rPr>
        <w:t>, mejorando la eficiencia de los procesos administrativos que intervienen en el cumplimiento de sus funciones laborales</w:t>
      </w:r>
      <w:r w:rsidR="004E6898" w:rsidRPr="004E6898">
        <w:rPr>
          <w:rFonts w:ascii="Arial" w:eastAsia="Arial" w:hAnsi="Arial" w:cs="Arial"/>
          <w:position w:val="-1"/>
          <w:lang w:eastAsia="es-GT"/>
        </w:rPr>
        <w:t>.</w:t>
      </w:r>
    </w:p>
    <w:p w:rsidR="00BC7178" w:rsidRPr="006C2E4B" w:rsidRDefault="00BC7178" w:rsidP="004E6898">
      <w:pPr>
        <w:spacing w:after="0" w:line="360" w:lineRule="auto"/>
        <w:ind w:left="360"/>
        <w:jc w:val="both"/>
        <w:rPr>
          <w:rFonts w:ascii="Optima" w:hAnsi="Optima" w:cs="Arial"/>
          <w:highlight w:val="yellow"/>
        </w:rPr>
      </w:pPr>
    </w:p>
    <w:p w:rsidR="00BE7CF7" w:rsidRPr="0067234F" w:rsidRDefault="00BE7CF7" w:rsidP="00AD316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AD3163">
        <w:rPr>
          <w:rFonts w:ascii="Arial" w:hAnsi="Arial" w:cs="Arial"/>
          <w:b/>
          <w:lang w:val="es-ES"/>
        </w:rPr>
        <w:t>Contenido programático</w:t>
      </w:r>
    </w:p>
    <w:p w:rsidR="00BC7178" w:rsidRPr="00BC7178" w:rsidRDefault="00BC7178" w:rsidP="00BC7178">
      <w:p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Pr="00BC7178">
        <w:rPr>
          <w:rFonts w:ascii="Arial" w:hAnsi="Arial" w:cs="Arial"/>
          <w:b/>
          <w:bCs/>
        </w:rPr>
        <w:t>RESEÑA HISTÓRICA</w:t>
      </w:r>
    </w:p>
    <w:p w:rsidR="00BC7178" w:rsidRPr="00BC7178" w:rsidRDefault="00BC7178" w:rsidP="00BC7178">
      <w:pPr>
        <w:numPr>
          <w:ilvl w:val="0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Primera Etapa: Informática Jurídica Básica</w:t>
      </w:r>
    </w:p>
    <w:p w:rsidR="00BC7178" w:rsidRPr="00BC7178" w:rsidRDefault="00BC7178" w:rsidP="00BC7178">
      <w:pPr>
        <w:numPr>
          <w:ilvl w:val="0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Segunda Etapa: Desarrollo de Sistemas Expertos</w:t>
      </w:r>
    </w:p>
    <w:p w:rsidR="00BC7178" w:rsidRPr="00BC7178" w:rsidRDefault="00BC7178" w:rsidP="00BC7178">
      <w:pPr>
        <w:numPr>
          <w:ilvl w:val="0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 xml:space="preserve">Tercera Etapa: </w:t>
      </w:r>
      <w:proofErr w:type="spellStart"/>
      <w:r w:rsidRPr="00BC7178">
        <w:rPr>
          <w:rFonts w:ascii="Arial" w:hAnsi="Arial" w:cs="Arial"/>
          <w:bCs/>
        </w:rPr>
        <w:t>LegalTech</w:t>
      </w:r>
      <w:proofErr w:type="spellEnd"/>
      <w:r w:rsidRPr="00BC7178">
        <w:rPr>
          <w:rFonts w:ascii="Arial" w:hAnsi="Arial" w:cs="Arial"/>
          <w:bCs/>
        </w:rPr>
        <w:t xml:space="preserve"> y </w:t>
      </w:r>
      <w:proofErr w:type="spellStart"/>
      <w:r w:rsidRPr="00BC7178">
        <w:rPr>
          <w:rFonts w:ascii="Arial" w:hAnsi="Arial" w:cs="Arial"/>
          <w:bCs/>
        </w:rPr>
        <w:t>LawTech</w:t>
      </w:r>
      <w:proofErr w:type="spellEnd"/>
    </w:p>
    <w:p w:rsidR="00BC7178" w:rsidRPr="00BC7178" w:rsidRDefault="00BC7178" w:rsidP="00BC7178">
      <w:pPr>
        <w:numPr>
          <w:ilvl w:val="0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Cuarta Etapa: IA Jurídica</w:t>
      </w:r>
    </w:p>
    <w:p w:rsidR="00BC7178" w:rsidRPr="00BC7178" w:rsidRDefault="00BC7178" w:rsidP="00BC7178">
      <w:pPr>
        <w:tabs>
          <w:tab w:val="left" w:pos="138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bCs/>
        </w:rPr>
      </w:pPr>
    </w:p>
    <w:p w:rsidR="00BC7178" w:rsidRPr="00BC7178" w:rsidRDefault="00BC7178" w:rsidP="00BC7178">
      <w:p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BC7178">
        <w:rPr>
          <w:rFonts w:ascii="Arial" w:hAnsi="Arial" w:cs="Arial"/>
          <w:b/>
          <w:bCs/>
        </w:rPr>
        <w:t>CONCEPTOS BÁSICOS DE TECNOLOGÍA DE IA</w:t>
      </w:r>
    </w:p>
    <w:p w:rsidR="00BC7178" w:rsidRPr="00BC7178" w:rsidRDefault="00BC7178" w:rsidP="00BC7178">
      <w:pPr>
        <w:numPr>
          <w:ilvl w:val="0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Definición de Inteligencia Artificial (IA)</w:t>
      </w:r>
    </w:p>
    <w:p w:rsidR="00BC7178" w:rsidRPr="00BC7178" w:rsidRDefault="00BC7178" w:rsidP="00BC7178">
      <w:pPr>
        <w:numPr>
          <w:ilvl w:val="0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Algoritmos</w:t>
      </w:r>
    </w:p>
    <w:p w:rsidR="00BC7178" w:rsidRPr="00BC7178" w:rsidRDefault="00BC7178" w:rsidP="00BC7178">
      <w:pPr>
        <w:numPr>
          <w:ilvl w:val="0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 xml:space="preserve">Aprendizaje Automático (Machine </w:t>
      </w:r>
      <w:proofErr w:type="spellStart"/>
      <w:r w:rsidRPr="00BC7178">
        <w:rPr>
          <w:rFonts w:ascii="Arial" w:hAnsi="Arial" w:cs="Arial"/>
          <w:bCs/>
        </w:rPr>
        <w:t>Learning</w:t>
      </w:r>
      <w:proofErr w:type="spellEnd"/>
      <w:r w:rsidRPr="00BC7178">
        <w:rPr>
          <w:rFonts w:ascii="Arial" w:hAnsi="Arial" w:cs="Arial"/>
          <w:bCs/>
        </w:rPr>
        <w:t>)</w:t>
      </w:r>
    </w:p>
    <w:p w:rsidR="00BC7178" w:rsidRPr="00BC7178" w:rsidRDefault="00BC7178" w:rsidP="00BC7178">
      <w:pPr>
        <w:numPr>
          <w:ilvl w:val="0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Redes Neuronales</w:t>
      </w:r>
    </w:p>
    <w:p w:rsidR="00BC7178" w:rsidRPr="00BC7178" w:rsidRDefault="00BC7178" w:rsidP="00BC7178">
      <w:pPr>
        <w:numPr>
          <w:ilvl w:val="0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Procesamiento de Lenguaje Natural (NLP)</w:t>
      </w:r>
    </w:p>
    <w:p w:rsidR="00BC7178" w:rsidRPr="00BC7178" w:rsidRDefault="00BC7178" w:rsidP="00BC7178">
      <w:pPr>
        <w:numPr>
          <w:ilvl w:val="0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Riesgos y Desafíos de la IA</w:t>
      </w:r>
    </w:p>
    <w:p w:rsidR="00BC7178" w:rsidRPr="00BC7178" w:rsidRDefault="00BC7178" w:rsidP="00BC7178">
      <w:pPr>
        <w:numPr>
          <w:ilvl w:val="0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proofErr w:type="spellStart"/>
      <w:r w:rsidRPr="00BC7178">
        <w:rPr>
          <w:rFonts w:ascii="Arial" w:hAnsi="Arial" w:cs="Arial"/>
          <w:bCs/>
        </w:rPr>
        <w:t>LegalTech</w:t>
      </w:r>
      <w:proofErr w:type="spellEnd"/>
      <w:r w:rsidRPr="00BC7178">
        <w:rPr>
          <w:rFonts w:ascii="Arial" w:hAnsi="Arial" w:cs="Arial"/>
          <w:bCs/>
        </w:rPr>
        <w:t xml:space="preserve"> y </w:t>
      </w:r>
      <w:proofErr w:type="spellStart"/>
      <w:r w:rsidRPr="00BC7178">
        <w:rPr>
          <w:rFonts w:ascii="Arial" w:hAnsi="Arial" w:cs="Arial"/>
          <w:bCs/>
        </w:rPr>
        <w:t>LawTech</w:t>
      </w:r>
      <w:proofErr w:type="spellEnd"/>
    </w:p>
    <w:p w:rsidR="00BC7178" w:rsidRPr="00BC7178" w:rsidRDefault="00BC7178" w:rsidP="00BC7178">
      <w:pPr>
        <w:tabs>
          <w:tab w:val="left" w:pos="1380"/>
        </w:tabs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/>
          <w:bCs/>
        </w:rPr>
      </w:pPr>
    </w:p>
    <w:p w:rsidR="00BC7178" w:rsidRPr="00BC7178" w:rsidRDefault="00BC7178" w:rsidP="00BC7178">
      <w:p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Pr="00BC7178">
        <w:rPr>
          <w:rFonts w:ascii="Arial" w:hAnsi="Arial" w:cs="Arial"/>
          <w:b/>
          <w:bCs/>
        </w:rPr>
        <w:t>RELEVANCIA Y APLICACIONES ESPECÍFICAS DE LA IA EN PROCESOS</w:t>
      </w:r>
    </w:p>
    <w:p w:rsidR="00BC7178" w:rsidRPr="00BC7178" w:rsidRDefault="00BC7178" w:rsidP="00BC7178">
      <w:p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Pr="00BC7178">
        <w:rPr>
          <w:rFonts w:ascii="Arial" w:hAnsi="Arial" w:cs="Arial"/>
          <w:b/>
          <w:bCs/>
        </w:rPr>
        <w:t xml:space="preserve">ADMINISTRATIVOS </w:t>
      </w:r>
    </w:p>
    <w:p w:rsidR="00BC7178" w:rsidRPr="00BC7178" w:rsidRDefault="00BC7178" w:rsidP="00BC7178">
      <w:pPr>
        <w:numPr>
          <w:ilvl w:val="0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Automatización de la Redacción y Revisión de Documentos Legales</w:t>
      </w:r>
    </w:p>
    <w:p w:rsidR="00BC7178" w:rsidRPr="00BC7178" w:rsidRDefault="00BC7178" w:rsidP="003A1E30">
      <w:pPr>
        <w:numPr>
          <w:ilvl w:val="1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Redacción Automática</w:t>
      </w:r>
    </w:p>
    <w:p w:rsidR="00BC7178" w:rsidRPr="00BC7178" w:rsidRDefault="00BC7178" w:rsidP="003A1E30">
      <w:pPr>
        <w:numPr>
          <w:ilvl w:val="1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Revisión de Documentos</w:t>
      </w:r>
    </w:p>
    <w:p w:rsidR="00BC7178" w:rsidRPr="00BC7178" w:rsidRDefault="00BC7178" w:rsidP="00BC7178">
      <w:pPr>
        <w:numPr>
          <w:ilvl w:val="0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Procesamiento de Lenguaje Natural (NLP) en Análisis de Textos Legales</w:t>
      </w:r>
    </w:p>
    <w:p w:rsidR="00BC7178" w:rsidRPr="00BC7178" w:rsidRDefault="00BC7178" w:rsidP="003A1E30">
      <w:pPr>
        <w:numPr>
          <w:ilvl w:val="1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Análisis de Contratos</w:t>
      </w:r>
    </w:p>
    <w:p w:rsidR="00BC7178" w:rsidRPr="00BC7178" w:rsidRDefault="00BC7178" w:rsidP="003A1E30">
      <w:pPr>
        <w:numPr>
          <w:ilvl w:val="1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Resumen Automático de Documentos</w:t>
      </w:r>
    </w:p>
    <w:p w:rsidR="00BC7178" w:rsidRPr="00BC7178" w:rsidRDefault="00BC7178" w:rsidP="00BC7178">
      <w:pPr>
        <w:numPr>
          <w:ilvl w:val="0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Reconocimiento Óptico de Caracteres (OCR) para la Digitalización de Documentos</w:t>
      </w:r>
    </w:p>
    <w:p w:rsidR="00BC7178" w:rsidRPr="00BC7178" w:rsidRDefault="00BC7178" w:rsidP="003A1E30">
      <w:pPr>
        <w:numPr>
          <w:ilvl w:val="1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Digitalización de Archivos</w:t>
      </w:r>
    </w:p>
    <w:p w:rsidR="00BC7178" w:rsidRPr="00BC7178" w:rsidRDefault="00BC7178" w:rsidP="003A1E30">
      <w:pPr>
        <w:numPr>
          <w:ilvl w:val="1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Indexación y Búsqueda</w:t>
      </w:r>
    </w:p>
    <w:p w:rsidR="00BC7178" w:rsidRPr="00BC7178" w:rsidRDefault="00BC7178" w:rsidP="00BC7178">
      <w:pPr>
        <w:numPr>
          <w:ilvl w:val="0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Automatización de Actividades Administrativas</w:t>
      </w:r>
    </w:p>
    <w:p w:rsidR="00BC7178" w:rsidRPr="00BC7178" w:rsidRDefault="00BC7178" w:rsidP="003A1E30">
      <w:pPr>
        <w:numPr>
          <w:ilvl w:val="1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Gestión de Agendas y Tareas</w:t>
      </w:r>
    </w:p>
    <w:p w:rsidR="00BC7178" w:rsidRPr="00BC7178" w:rsidRDefault="00BC7178" w:rsidP="003A1E30">
      <w:pPr>
        <w:numPr>
          <w:ilvl w:val="1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Manejo de Correos Electrónicos</w:t>
      </w:r>
    </w:p>
    <w:p w:rsidR="00BC7178" w:rsidRPr="00BC7178" w:rsidRDefault="00BC7178" w:rsidP="00BC7178">
      <w:pPr>
        <w:numPr>
          <w:ilvl w:val="0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Análisis Predictivo en Decisiones Judiciales</w:t>
      </w:r>
    </w:p>
    <w:p w:rsidR="00BC7178" w:rsidRPr="00BC7178" w:rsidRDefault="00BC7178" w:rsidP="003A1E30">
      <w:pPr>
        <w:numPr>
          <w:ilvl w:val="1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Predicción de Resultados</w:t>
      </w:r>
    </w:p>
    <w:p w:rsidR="00BC7178" w:rsidRPr="00BC7178" w:rsidRDefault="00BC7178" w:rsidP="003A1E30">
      <w:pPr>
        <w:numPr>
          <w:ilvl w:val="1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Evaluación de Riesgos</w:t>
      </w:r>
    </w:p>
    <w:p w:rsidR="00BC7178" w:rsidRPr="00BC7178" w:rsidRDefault="00BC7178" w:rsidP="00BC7178">
      <w:pPr>
        <w:numPr>
          <w:ilvl w:val="0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 xml:space="preserve">Asistentes Virtuales y </w:t>
      </w:r>
      <w:proofErr w:type="spellStart"/>
      <w:r w:rsidRPr="00BC7178">
        <w:rPr>
          <w:rFonts w:ascii="Arial" w:hAnsi="Arial" w:cs="Arial"/>
          <w:bCs/>
        </w:rPr>
        <w:t>Chatbots</w:t>
      </w:r>
      <w:proofErr w:type="spellEnd"/>
    </w:p>
    <w:p w:rsidR="00BC7178" w:rsidRPr="00BC7178" w:rsidRDefault="00BC7178" w:rsidP="003A1E30">
      <w:pPr>
        <w:numPr>
          <w:ilvl w:val="1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Asistencia en Tiempo Real</w:t>
      </w:r>
    </w:p>
    <w:p w:rsidR="0067234F" w:rsidRDefault="00BC7178" w:rsidP="003A1E30">
      <w:pPr>
        <w:numPr>
          <w:ilvl w:val="1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C7178">
        <w:rPr>
          <w:rFonts w:ascii="Arial" w:hAnsi="Arial" w:cs="Arial"/>
          <w:bCs/>
        </w:rPr>
        <w:t>Acceso a Información Legal</w:t>
      </w:r>
    </w:p>
    <w:p w:rsidR="003A1E30" w:rsidRPr="003A1E30" w:rsidRDefault="003A1E30" w:rsidP="003A1E30">
      <w:pPr>
        <w:numPr>
          <w:ilvl w:val="0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3A1E30">
        <w:rPr>
          <w:rFonts w:ascii="Arial" w:hAnsi="Arial" w:cs="Arial"/>
          <w:bCs/>
        </w:rPr>
        <w:lastRenderedPageBreak/>
        <w:t>Optimización de Flujos de Trabajo Judiciales</w:t>
      </w:r>
    </w:p>
    <w:p w:rsidR="003A1E30" w:rsidRPr="003A1E30" w:rsidRDefault="003A1E30" w:rsidP="003A1E30">
      <w:pPr>
        <w:numPr>
          <w:ilvl w:val="1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3A1E30">
        <w:rPr>
          <w:rFonts w:ascii="Arial" w:hAnsi="Arial" w:cs="Arial"/>
          <w:bCs/>
        </w:rPr>
        <w:t>Automatización de Procesos</w:t>
      </w:r>
    </w:p>
    <w:p w:rsidR="003A1E30" w:rsidRPr="003A1E30" w:rsidRDefault="003A1E30" w:rsidP="003A1E30">
      <w:pPr>
        <w:tabs>
          <w:tab w:val="left" w:pos="1380"/>
        </w:tabs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bCs/>
        </w:rPr>
      </w:pPr>
    </w:p>
    <w:p w:rsidR="003A1E30" w:rsidRPr="003A1E30" w:rsidRDefault="003A1E30" w:rsidP="003A1E30">
      <w:p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   </w:t>
      </w:r>
      <w:r w:rsidRPr="003A1E30">
        <w:rPr>
          <w:rFonts w:ascii="Arial" w:hAnsi="Arial" w:cs="Arial"/>
          <w:b/>
          <w:bCs/>
        </w:rPr>
        <w:t>RELEVANCIA DE LA IA EN EL ÁMBITO LABORAL</w:t>
      </w:r>
    </w:p>
    <w:p w:rsidR="003A1E30" w:rsidRPr="003A1E30" w:rsidRDefault="003A1E30" w:rsidP="003A1E30">
      <w:pPr>
        <w:numPr>
          <w:ilvl w:val="0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3A1E30">
        <w:rPr>
          <w:rFonts w:ascii="Arial" w:hAnsi="Arial" w:cs="Arial"/>
          <w:bCs/>
        </w:rPr>
        <w:t>Eficiencia</w:t>
      </w:r>
    </w:p>
    <w:p w:rsidR="003A1E30" w:rsidRPr="003A1E30" w:rsidRDefault="003A1E30" w:rsidP="003A1E30">
      <w:pPr>
        <w:numPr>
          <w:ilvl w:val="0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3A1E30">
        <w:rPr>
          <w:rFonts w:ascii="Arial" w:hAnsi="Arial" w:cs="Arial"/>
          <w:bCs/>
        </w:rPr>
        <w:t>Precisión</w:t>
      </w:r>
    </w:p>
    <w:p w:rsidR="003A1E30" w:rsidRPr="003A1E30" w:rsidRDefault="003A1E30" w:rsidP="003A1E30">
      <w:pPr>
        <w:numPr>
          <w:ilvl w:val="0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3A1E30">
        <w:rPr>
          <w:rFonts w:ascii="Arial" w:hAnsi="Arial" w:cs="Arial"/>
          <w:bCs/>
        </w:rPr>
        <w:t>Accesibilidad</w:t>
      </w:r>
    </w:p>
    <w:p w:rsidR="003A1E30" w:rsidRPr="003A1E30" w:rsidRDefault="003A1E30" w:rsidP="003A1E30">
      <w:pPr>
        <w:numPr>
          <w:ilvl w:val="0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3A1E30">
        <w:rPr>
          <w:rFonts w:ascii="Arial" w:hAnsi="Arial" w:cs="Arial"/>
          <w:bCs/>
        </w:rPr>
        <w:t>Toma de Decisiones Informada</w:t>
      </w:r>
    </w:p>
    <w:p w:rsidR="003A1E30" w:rsidRPr="003A1E30" w:rsidRDefault="003A1E30" w:rsidP="003A1E30">
      <w:pPr>
        <w:numPr>
          <w:ilvl w:val="0"/>
          <w:numId w:val="26"/>
        </w:num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3A1E30">
        <w:rPr>
          <w:rFonts w:ascii="Arial" w:hAnsi="Arial" w:cs="Arial"/>
          <w:bCs/>
        </w:rPr>
        <w:t>Transparencia y Rendición de Cuentas</w:t>
      </w:r>
    </w:p>
    <w:p w:rsidR="00806F7E" w:rsidRPr="006C2E4B" w:rsidRDefault="00806F7E" w:rsidP="003A1E30">
      <w:p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2165B" w:rsidRPr="007A755B" w:rsidRDefault="00D2165B" w:rsidP="007A755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A755B">
        <w:rPr>
          <w:rFonts w:ascii="Arial" w:hAnsi="Arial" w:cs="Arial"/>
          <w:b/>
          <w:sz w:val="24"/>
          <w:szCs w:val="24"/>
        </w:rPr>
        <w:t>Perfil del docente</w:t>
      </w:r>
    </w:p>
    <w:p w:rsidR="00C353C2" w:rsidRDefault="00C353C2" w:rsidP="00DA5A16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DA5A16" w:rsidRPr="00DA5A16" w:rsidRDefault="00234907" w:rsidP="00DA5A16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824CE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</w:t>
      </w:r>
      <w:r w:rsidR="004A561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sona</w:t>
      </w:r>
      <w:r w:rsidR="00824CEF">
        <w:rPr>
          <w:rFonts w:ascii="Arial" w:hAnsi="Arial" w:cs="Arial"/>
          <w:sz w:val="24"/>
          <w:szCs w:val="24"/>
        </w:rPr>
        <w:t>s</w:t>
      </w:r>
      <w:r w:rsidR="00DA5A16" w:rsidRPr="00DA5A16">
        <w:rPr>
          <w:rFonts w:ascii="Arial" w:hAnsi="Arial" w:cs="Arial"/>
          <w:sz w:val="24"/>
          <w:szCs w:val="24"/>
        </w:rPr>
        <w:t xml:space="preserve"> docente</w:t>
      </w:r>
      <w:r w:rsidR="00824CEF">
        <w:rPr>
          <w:rFonts w:ascii="Arial" w:hAnsi="Arial" w:cs="Arial"/>
          <w:sz w:val="24"/>
          <w:szCs w:val="24"/>
        </w:rPr>
        <w:t>s</w:t>
      </w:r>
      <w:r w:rsidR="00DA5A16" w:rsidRPr="00DA5A16">
        <w:rPr>
          <w:rFonts w:ascii="Arial" w:hAnsi="Arial" w:cs="Arial"/>
          <w:sz w:val="24"/>
          <w:szCs w:val="24"/>
        </w:rPr>
        <w:t xml:space="preserve"> debe</w:t>
      </w:r>
      <w:r w:rsidR="00824CEF">
        <w:rPr>
          <w:rFonts w:ascii="Arial" w:hAnsi="Arial" w:cs="Arial"/>
          <w:sz w:val="24"/>
          <w:szCs w:val="24"/>
        </w:rPr>
        <w:t>n</w:t>
      </w:r>
      <w:r w:rsidR="00DA5A16" w:rsidRPr="00DA5A16">
        <w:rPr>
          <w:rFonts w:ascii="Arial" w:hAnsi="Arial" w:cs="Arial"/>
          <w:sz w:val="24"/>
          <w:szCs w:val="24"/>
        </w:rPr>
        <w:t xml:space="preserve"> ostentar las siguientes habilidades:</w:t>
      </w:r>
    </w:p>
    <w:p w:rsidR="00DA5A16" w:rsidRDefault="00DA5A16" w:rsidP="00DA5A16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DA5A16" w:rsidRPr="00DA5A16" w:rsidRDefault="00DA5A16" w:rsidP="00DA5A16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DA5A16">
        <w:rPr>
          <w:rFonts w:ascii="Arial" w:hAnsi="Arial" w:cs="Arial"/>
          <w:b/>
          <w:sz w:val="24"/>
          <w:szCs w:val="24"/>
        </w:rPr>
        <w:t>Habilidades cognitivas:</w:t>
      </w:r>
      <w:r w:rsidRPr="00DA5A16">
        <w:rPr>
          <w:rFonts w:ascii="Arial" w:hAnsi="Arial" w:cs="Arial"/>
          <w:sz w:val="24"/>
          <w:szCs w:val="24"/>
        </w:rPr>
        <w:t xml:space="preserve"> dominar la materia que imparte y actualizar sus conocimientos constantemente; autoevaluar y asumir una actitud crítica respecto a su desempeño como facilitador del curso; emplear técnicas y estrategias metodológicas propias de la modalidad (presencial, virtual,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DA5A16">
        <w:rPr>
          <w:rFonts w:ascii="Arial" w:hAnsi="Arial" w:cs="Arial"/>
          <w:sz w:val="24"/>
          <w:szCs w:val="24"/>
        </w:rPr>
        <w:t>emipresencial</w:t>
      </w:r>
      <w:proofErr w:type="spellEnd"/>
      <w:r w:rsidRPr="00DA5A16">
        <w:rPr>
          <w:rFonts w:ascii="Arial" w:hAnsi="Arial" w:cs="Arial"/>
          <w:sz w:val="24"/>
          <w:szCs w:val="24"/>
        </w:rPr>
        <w:t xml:space="preserve"> o híbrida) en la que dicta el curso; diseñar actividades de acuerdo a los diversos escenarios de aprendizaje que pueden presentarse; orientar y reorientar el proceso de aprendizaje tomando medidas pertinentes para el logro de las competencias planteadas.</w:t>
      </w:r>
    </w:p>
    <w:p w:rsidR="00004B19" w:rsidRDefault="00004B19" w:rsidP="00DA5A16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DA5A16" w:rsidRPr="00DA5A16" w:rsidRDefault="00DA5A16" w:rsidP="00DA5A16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DA5A16">
        <w:rPr>
          <w:rFonts w:ascii="Arial" w:hAnsi="Arial" w:cs="Arial"/>
          <w:b/>
          <w:sz w:val="24"/>
          <w:szCs w:val="24"/>
        </w:rPr>
        <w:t>Habilidades afectivas:</w:t>
      </w:r>
      <w:r w:rsidRPr="00DA5A16">
        <w:rPr>
          <w:rFonts w:ascii="Arial" w:hAnsi="Arial" w:cs="Arial"/>
          <w:sz w:val="24"/>
          <w:szCs w:val="24"/>
        </w:rPr>
        <w:t xml:space="preserve"> demostrar compromiso ético y una conducta estable durante el desarrollo del proceso de aprendizaje; valorar las experiencias de los discentes como recursos de aprendizaje y fomentar el respeto de los distintos puntos de vista; motivar a los discentes en todas las fases del proceso de aprendizaje y propiciar la obtención de logros.</w:t>
      </w:r>
    </w:p>
    <w:p w:rsidR="00DA5A16" w:rsidRDefault="00DA5A16" w:rsidP="00DA5A16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DA5A16" w:rsidRDefault="00DA5A16" w:rsidP="003A1E30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DA5A16">
        <w:rPr>
          <w:rFonts w:ascii="Arial" w:hAnsi="Arial" w:cs="Arial"/>
          <w:b/>
          <w:sz w:val="24"/>
          <w:szCs w:val="24"/>
        </w:rPr>
        <w:t xml:space="preserve">Habilidades relacionales: </w:t>
      </w:r>
      <w:r w:rsidRPr="00DA5A16">
        <w:rPr>
          <w:rFonts w:ascii="Arial" w:hAnsi="Arial" w:cs="Arial"/>
          <w:sz w:val="24"/>
          <w:szCs w:val="24"/>
        </w:rPr>
        <w:t>comunicar sus experiencias como experto en la materia con el fin de fortalecer el conocimiento del discente; demostrar habilidades en la comunicación oral (presencial/virtual) y escrita (pruebas/foros) durante el desarrollo de las actividades educativas; retroalimentar constantemente el trabajo realizado por los discentes;</w:t>
      </w:r>
      <w:r w:rsidRPr="00DA5A16">
        <w:rPr>
          <w:rFonts w:ascii="Arial" w:hAnsi="Arial" w:cs="Arial"/>
          <w:b/>
          <w:sz w:val="24"/>
          <w:szCs w:val="24"/>
        </w:rPr>
        <w:t xml:space="preserve"> </w:t>
      </w:r>
      <w:r w:rsidRPr="00DA5A16">
        <w:rPr>
          <w:rFonts w:ascii="Arial" w:hAnsi="Arial" w:cs="Arial"/>
          <w:sz w:val="24"/>
          <w:szCs w:val="24"/>
        </w:rPr>
        <w:t>resolver acertadamente las dudas que surjan en el proceso educativo;</w:t>
      </w:r>
      <w:r w:rsidRPr="00DA5A16">
        <w:rPr>
          <w:rFonts w:ascii="Arial" w:hAnsi="Arial" w:cs="Arial"/>
          <w:b/>
          <w:sz w:val="24"/>
          <w:szCs w:val="24"/>
        </w:rPr>
        <w:t xml:space="preserve"> </w:t>
      </w:r>
      <w:r w:rsidRPr="00DA5A16">
        <w:rPr>
          <w:rFonts w:ascii="Arial" w:hAnsi="Arial" w:cs="Arial"/>
          <w:sz w:val="24"/>
          <w:szCs w:val="24"/>
        </w:rPr>
        <w:lastRenderedPageBreak/>
        <w:t>generar ambientes de interacción propicios para el desarrollo del aprendizaje colaborativo; ser empático(a) e interactuar asertivamente con los discentes, creando un ambiente propicio para el desarrollo del aprendizaje en el que se mantenga la cohesión de grupo.</w:t>
      </w:r>
    </w:p>
    <w:p w:rsidR="00764F27" w:rsidRPr="003A1E30" w:rsidRDefault="00764F27" w:rsidP="003A1E30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476C97" w:rsidRDefault="00476C97" w:rsidP="0067234F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Habilidades específicas</w:t>
      </w:r>
      <w:r w:rsidRPr="00AD3163">
        <w:rPr>
          <w:rFonts w:ascii="Arial" w:hAnsi="Arial" w:cs="Arial"/>
          <w:b/>
          <w:sz w:val="24"/>
          <w:szCs w:val="24"/>
        </w:rPr>
        <w:t>:</w:t>
      </w:r>
      <w:r w:rsidR="00DA5A16" w:rsidRPr="00AD3163">
        <w:rPr>
          <w:rFonts w:ascii="Arial" w:hAnsi="Arial" w:cs="Arial"/>
          <w:b/>
          <w:sz w:val="24"/>
          <w:szCs w:val="24"/>
        </w:rPr>
        <w:t xml:space="preserve"> </w:t>
      </w:r>
      <w:r w:rsidR="003A1E30">
        <w:rPr>
          <w:rFonts w:ascii="Arial" w:hAnsi="Arial" w:cs="Arial"/>
          <w:sz w:val="24"/>
          <w:szCs w:val="24"/>
        </w:rPr>
        <w:t>Profesional de las ciencias de la informática, con conocimientos y experiencia en el uso de la inteligencia artificial en el ámbito laboral.</w:t>
      </w:r>
    </w:p>
    <w:p w:rsidR="0067234F" w:rsidRPr="0067234F" w:rsidRDefault="0067234F" w:rsidP="0067234F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7D15E7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 xml:space="preserve">Docente(s) </w:t>
      </w:r>
    </w:p>
    <w:p w:rsidR="0067234F" w:rsidRDefault="0067234F" w:rsidP="003A1E30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67234F">
        <w:rPr>
          <w:rFonts w:ascii="Arial" w:hAnsi="Arial" w:cs="Arial"/>
          <w:sz w:val="24"/>
          <w:szCs w:val="24"/>
        </w:rPr>
        <w:t xml:space="preserve">Ingeniero David Jonathan Salazar </w:t>
      </w:r>
      <w:r>
        <w:rPr>
          <w:rFonts w:ascii="Arial" w:hAnsi="Arial" w:cs="Arial"/>
          <w:sz w:val="24"/>
          <w:szCs w:val="24"/>
        </w:rPr>
        <w:t>García</w:t>
      </w:r>
    </w:p>
    <w:p w:rsidR="003A1E30" w:rsidRPr="0067234F" w:rsidRDefault="003A1E30" w:rsidP="003A1E30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0D4F6E" w:rsidRPr="008000C7" w:rsidRDefault="007D15E7" w:rsidP="008000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>Metodología</w:t>
      </w:r>
    </w:p>
    <w:p w:rsidR="008000C7" w:rsidRPr="0041445F" w:rsidRDefault="008000C7" w:rsidP="008000C7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41445F">
        <w:rPr>
          <w:rFonts w:ascii="Arial" w:hAnsi="Arial" w:cs="Arial"/>
          <w:sz w:val="24"/>
          <w:szCs w:val="24"/>
        </w:rPr>
        <w:t xml:space="preserve">El modelo </w:t>
      </w:r>
      <w:proofErr w:type="spellStart"/>
      <w:r w:rsidRPr="0041445F">
        <w:rPr>
          <w:rFonts w:ascii="Arial" w:hAnsi="Arial" w:cs="Arial"/>
          <w:sz w:val="24"/>
          <w:szCs w:val="24"/>
        </w:rPr>
        <w:t>andragógico</w:t>
      </w:r>
      <w:proofErr w:type="spellEnd"/>
      <w:r w:rsidRPr="0041445F">
        <w:rPr>
          <w:rFonts w:ascii="Arial" w:hAnsi="Arial" w:cs="Arial"/>
          <w:sz w:val="24"/>
          <w:szCs w:val="24"/>
        </w:rPr>
        <w:t xml:space="preserve"> y didáctico empleado en las actividades académicas posee un enfoque constructivista basado en competencias laborales.  Para el efecto, las actividades de aprendizaje y las evaluaciones son acordes a este enfoque y se privilegia la interacción entre las personas participantes.  Desde esta perspectiva, la actividad se centra en la persona participante, en sus conocimientos y experiencias previas, así como el contexto en el que se desarrolla.  El facilitador o docente se transforma en guía de este proceso que fomenta la reflexión, el análisis de casos reales y simulados, el trabajo en equipo y el fortalecimiento de los valores y actitudes que deben caracterizar en todo momento al personal del Organismo Judicial.</w:t>
      </w:r>
    </w:p>
    <w:p w:rsidR="008000C7" w:rsidRPr="0041445F" w:rsidRDefault="008000C7" w:rsidP="008000C7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000C7" w:rsidRDefault="008000C7" w:rsidP="008000C7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41445F">
        <w:rPr>
          <w:rFonts w:ascii="Arial" w:hAnsi="Arial" w:cs="Arial"/>
          <w:sz w:val="24"/>
          <w:szCs w:val="24"/>
        </w:rPr>
        <w:t xml:space="preserve">Asimismo, dependiendo de los temas a abordar, las técnicas de enseñanza serán: análisis de casos y conversatorio procurando la participación activa, la solución de problemas, la reflexión y el autoanálisis. </w:t>
      </w:r>
    </w:p>
    <w:p w:rsidR="0041445F" w:rsidRDefault="0041445F" w:rsidP="008000C7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A7E97" w:rsidRDefault="008A7E97" w:rsidP="008000C7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A7E97" w:rsidRDefault="008A7E97" w:rsidP="008000C7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A7E97" w:rsidRDefault="008A7E97" w:rsidP="008000C7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A7E97" w:rsidRDefault="008A7E97" w:rsidP="008000C7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A7E97" w:rsidRDefault="008A7E97" w:rsidP="008000C7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A7E97" w:rsidRDefault="008A7E97" w:rsidP="008000C7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A7E97" w:rsidRDefault="008A7E97" w:rsidP="008000C7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AF5C0D" w:rsidRDefault="00AF5C0D" w:rsidP="00824CEF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7D15E7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lastRenderedPageBreak/>
        <w:t>Evaluación</w:t>
      </w:r>
      <w:r w:rsidRPr="00DF3DC0">
        <w:rPr>
          <w:rFonts w:ascii="Arial" w:hAnsi="Arial" w:cs="Arial"/>
          <w:sz w:val="24"/>
          <w:szCs w:val="24"/>
        </w:rPr>
        <w:t xml:space="preserve"> </w:t>
      </w:r>
    </w:p>
    <w:p w:rsidR="008000C7" w:rsidRPr="0041445F" w:rsidRDefault="008000C7" w:rsidP="008000C7">
      <w:pPr>
        <w:spacing w:after="0"/>
        <w:ind w:firstLine="360"/>
        <w:rPr>
          <w:rFonts w:ascii="Arial" w:hAnsi="Arial" w:cs="Arial"/>
          <w:color w:val="000000"/>
          <w:sz w:val="24"/>
          <w:szCs w:val="24"/>
          <w:lang w:val="es-ES" w:eastAsia="es-ES"/>
        </w:rPr>
      </w:pPr>
      <w:r w:rsidRPr="0041445F">
        <w:rPr>
          <w:rFonts w:ascii="Arial" w:hAnsi="Arial" w:cs="Arial"/>
          <w:b/>
          <w:bCs/>
          <w:color w:val="000000"/>
          <w:sz w:val="24"/>
          <w:szCs w:val="24"/>
          <w:lang w:val="es-ES" w:eastAsia="es-ES"/>
        </w:rPr>
        <w:t>Tipos de evaluación</w:t>
      </w:r>
    </w:p>
    <w:p w:rsidR="008000C7" w:rsidRPr="0041445F" w:rsidRDefault="008000C7" w:rsidP="008000C7">
      <w:pPr>
        <w:spacing w:after="0"/>
        <w:ind w:left="720"/>
        <w:rPr>
          <w:rFonts w:ascii="Arial" w:hAnsi="Arial" w:cs="Arial"/>
          <w:color w:val="000000"/>
          <w:sz w:val="24"/>
          <w:szCs w:val="24"/>
          <w:lang w:val="es-ES" w:eastAsia="es-ES"/>
        </w:rPr>
      </w:pPr>
      <w:r w:rsidRPr="0041445F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Según la etapa del proceso de formación, se reconocen los siguientes: </w:t>
      </w:r>
    </w:p>
    <w:p w:rsidR="008A7E97" w:rsidRDefault="008A7E97" w:rsidP="008000C7">
      <w:pPr>
        <w:spacing w:after="0"/>
        <w:rPr>
          <w:rFonts w:ascii="Arial" w:hAnsi="Arial" w:cs="Arial"/>
          <w:b/>
          <w:color w:val="000000"/>
          <w:sz w:val="24"/>
          <w:szCs w:val="24"/>
          <w:lang w:val="es-ES" w:eastAsia="es-ES"/>
        </w:rPr>
      </w:pPr>
    </w:p>
    <w:p w:rsidR="008000C7" w:rsidRPr="0041445F" w:rsidRDefault="008000C7" w:rsidP="008000C7">
      <w:pPr>
        <w:spacing w:after="0"/>
        <w:rPr>
          <w:rFonts w:ascii="Arial" w:hAnsi="Arial" w:cs="Arial"/>
          <w:b/>
          <w:color w:val="000000"/>
          <w:sz w:val="24"/>
          <w:szCs w:val="24"/>
          <w:lang w:val="es-ES" w:eastAsia="es-ES"/>
        </w:rPr>
      </w:pPr>
      <w:r w:rsidRPr="0041445F">
        <w:rPr>
          <w:rFonts w:ascii="Arial" w:hAnsi="Arial" w:cs="Arial"/>
          <w:b/>
          <w:color w:val="000000"/>
          <w:sz w:val="24"/>
          <w:szCs w:val="24"/>
          <w:lang w:val="es-ES" w:eastAsia="es-ES"/>
        </w:rPr>
        <w:t xml:space="preserve">          Según el momento en el que se aplica </w:t>
      </w:r>
    </w:p>
    <w:p w:rsidR="008000C7" w:rsidRPr="0041445F" w:rsidRDefault="008000C7" w:rsidP="008000C7">
      <w:pPr>
        <w:spacing w:after="0"/>
        <w:rPr>
          <w:rFonts w:ascii="Arial" w:hAnsi="Arial" w:cs="Arial"/>
          <w:color w:val="000000"/>
          <w:sz w:val="24"/>
          <w:szCs w:val="24"/>
          <w:lang w:val="es-ES" w:eastAsia="es-ES"/>
        </w:rPr>
      </w:pPr>
    </w:p>
    <w:p w:rsidR="008000C7" w:rsidRPr="0041445F" w:rsidRDefault="008000C7" w:rsidP="008000C7">
      <w:pPr>
        <w:numPr>
          <w:ilvl w:val="0"/>
          <w:numId w:val="2"/>
        </w:numPr>
        <w:spacing w:after="0"/>
        <w:ind w:left="709" w:hanging="330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 w:rsidRPr="0041445F">
        <w:rPr>
          <w:rFonts w:ascii="Arial" w:hAnsi="Arial" w:cs="Arial"/>
          <w:b/>
          <w:color w:val="000000"/>
          <w:sz w:val="24"/>
          <w:szCs w:val="24"/>
          <w:lang w:val="es-ES" w:eastAsia="es-ES"/>
        </w:rPr>
        <w:t>Evaluación diagnóstica</w:t>
      </w:r>
      <w:r w:rsidRPr="0041445F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, tiene como propósito determinar el nivel de conocimientos y habilidades previas del discente y podrá realizarse al inicio del curso. </w:t>
      </w:r>
    </w:p>
    <w:p w:rsidR="008000C7" w:rsidRDefault="008000C7" w:rsidP="008000C7">
      <w:pPr>
        <w:numPr>
          <w:ilvl w:val="0"/>
          <w:numId w:val="2"/>
        </w:numPr>
        <w:spacing w:after="0"/>
        <w:ind w:left="709" w:hanging="330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 w:rsidRPr="0041445F">
        <w:rPr>
          <w:rFonts w:ascii="Arial" w:hAnsi="Arial" w:cs="Arial"/>
          <w:b/>
          <w:color w:val="000000"/>
          <w:sz w:val="24"/>
          <w:szCs w:val="24"/>
          <w:lang w:val="es-ES" w:eastAsia="es-ES"/>
        </w:rPr>
        <w:t>Evaluación formativa</w:t>
      </w:r>
      <w:r w:rsidRPr="0041445F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, permite conocer el avance y las limitaciones que en el proceso de enseñanza-aprendizaje evidencian los discentes, permite hacer ajustes para mejorar el aprendizaje.  </w:t>
      </w:r>
    </w:p>
    <w:p w:rsidR="00DB4C2E" w:rsidRPr="0041445F" w:rsidRDefault="00DB4C2E" w:rsidP="00DB4C2E">
      <w:pPr>
        <w:spacing w:after="0"/>
        <w:ind w:left="709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</w:p>
    <w:p w:rsidR="008000C7" w:rsidRPr="0041445F" w:rsidRDefault="008000C7" w:rsidP="008000C7">
      <w:pPr>
        <w:numPr>
          <w:ilvl w:val="0"/>
          <w:numId w:val="2"/>
        </w:numPr>
        <w:spacing w:after="0"/>
        <w:ind w:left="709" w:hanging="330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 w:rsidRPr="0041445F">
        <w:rPr>
          <w:rFonts w:ascii="Arial" w:hAnsi="Arial" w:cs="Arial"/>
          <w:b/>
          <w:color w:val="000000"/>
          <w:sz w:val="24"/>
          <w:szCs w:val="24"/>
          <w:lang w:val="es-ES" w:eastAsia="es-ES"/>
        </w:rPr>
        <w:t>Evaluación sumativa</w:t>
      </w:r>
      <w:r w:rsidRPr="0041445F">
        <w:rPr>
          <w:rFonts w:ascii="Arial" w:hAnsi="Arial" w:cs="Arial"/>
          <w:color w:val="000000"/>
          <w:sz w:val="24"/>
          <w:szCs w:val="24"/>
          <w:lang w:val="es-ES" w:eastAsia="es-ES"/>
        </w:rPr>
        <w:t>, comprende la valoración que se realiza del comportamiento demostrado por cada participante durante su proceso de formación, es ponderada por docentes y coordinadores de curso.  Se utiliza para comprobar los aprendizajes obtenidos con fines de acreditación o promoción del alumno.  Se aplica al final de la unidad, curso o actividad académica.</w:t>
      </w:r>
    </w:p>
    <w:p w:rsidR="00764F27" w:rsidRDefault="00764F27" w:rsidP="00824CEF">
      <w:pPr>
        <w:spacing w:after="0"/>
        <w:ind w:left="709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</w:p>
    <w:p w:rsidR="00824CEF" w:rsidRPr="00824CEF" w:rsidRDefault="00824CEF" w:rsidP="00824CEF">
      <w:pPr>
        <w:spacing w:after="0"/>
        <w:ind w:left="709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 w:rsidRPr="00824CEF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En el presente caso, </w:t>
      </w:r>
      <w:r w:rsidR="001A3DAC">
        <w:rPr>
          <w:rFonts w:ascii="Arial" w:hAnsi="Arial" w:cs="Arial"/>
          <w:color w:val="000000"/>
          <w:sz w:val="24"/>
          <w:szCs w:val="24"/>
          <w:lang w:val="es-ES" w:eastAsia="es-ES"/>
        </w:rPr>
        <w:t>las personas</w:t>
      </w:r>
      <w:r w:rsidRPr="00824CEF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docentes programarán cuestionarios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>,</w:t>
      </w:r>
      <w:r w:rsidRPr="00824CEF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foros, análisis de sentencias, otros. </w:t>
      </w:r>
      <w:r w:rsidR="001A3DAC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</w:t>
      </w:r>
      <w:r w:rsidRPr="00824CEF">
        <w:rPr>
          <w:rFonts w:ascii="Arial" w:hAnsi="Arial" w:cs="Arial"/>
          <w:color w:val="000000"/>
          <w:sz w:val="24"/>
          <w:szCs w:val="24"/>
          <w:lang w:val="es-ES" w:eastAsia="es-ES"/>
        </w:rPr>
        <w:t>Además, con el empleo del método de casos, clínicas, y conversatorios, los participantes analizan situaciones reales presentadas por la o el docente para realizar la búsqueda de soluciones eficaces.  Asimismo, desarrollan la habilidad de análisis y síntesis lo que permite que el aprendizaje sea más significativo.</w:t>
      </w:r>
    </w:p>
    <w:p w:rsidR="00824CEF" w:rsidRDefault="00824CEF" w:rsidP="00824CEF">
      <w:pPr>
        <w:spacing w:after="0"/>
        <w:ind w:left="709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</w:p>
    <w:p w:rsidR="007D15E7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>M</w:t>
      </w:r>
      <w:r w:rsidR="006D7761" w:rsidRPr="00DF3DC0">
        <w:rPr>
          <w:rFonts w:ascii="Arial" w:hAnsi="Arial" w:cs="Arial"/>
          <w:b/>
          <w:sz w:val="24"/>
          <w:szCs w:val="24"/>
        </w:rPr>
        <w:t>edio y Temporalidad</w:t>
      </w:r>
      <w:r w:rsidRPr="00DF3DC0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1984"/>
      </w:tblGrid>
      <w:tr w:rsidR="007D15E7" w:rsidRPr="00936B0C" w:rsidTr="00764F27">
        <w:tc>
          <w:tcPr>
            <w:tcW w:w="2409" w:type="dxa"/>
            <w:shd w:val="clear" w:color="auto" w:fill="C6D9F1" w:themeFill="text2" w:themeFillTint="33"/>
            <w:vAlign w:val="center"/>
          </w:tcPr>
          <w:p w:rsidR="007D15E7" w:rsidRPr="00936B0C" w:rsidRDefault="007D15E7" w:rsidP="006A6B2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</w:rPr>
            </w:pPr>
            <w:r w:rsidRPr="00936B0C">
              <w:rPr>
                <w:rFonts w:ascii="Arial" w:hAnsi="Arial" w:cs="Arial"/>
                <w:b/>
              </w:rPr>
              <w:t>Lugar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:rsidR="007D15E7" w:rsidRPr="00936B0C" w:rsidRDefault="007D15E7" w:rsidP="006A6B2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</w:rPr>
            </w:pPr>
            <w:r w:rsidRPr="00936B0C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:rsidR="007D15E7" w:rsidRPr="00936B0C" w:rsidRDefault="007D15E7" w:rsidP="006A6B2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</w:rPr>
            </w:pPr>
            <w:r w:rsidRPr="00936B0C">
              <w:rPr>
                <w:rFonts w:ascii="Arial" w:hAnsi="Arial" w:cs="Arial"/>
                <w:b/>
              </w:rPr>
              <w:t>Horario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7D15E7" w:rsidRPr="00936B0C" w:rsidRDefault="0041445F" w:rsidP="006A6B2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</w:rPr>
            </w:pPr>
            <w:r w:rsidRPr="00936B0C">
              <w:rPr>
                <w:rFonts w:ascii="Arial" w:hAnsi="Arial" w:cs="Arial"/>
                <w:b/>
              </w:rPr>
              <w:t>Carga horaria</w:t>
            </w:r>
          </w:p>
        </w:tc>
      </w:tr>
      <w:tr w:rsidR="007D15E7" w:rsidRPr="00936B0C" w:rsidTr="00764F27">
        <w:tc>
          <w:tcPr>
            <w:tcW w:w="2409" w:type="dxa"/>
            <w:shd w:val="clear" w:color="auto" w:fill="FFFFFF" w:themeFill="background1"/>
            <w:vAlign w:val="center"/>
          </w:tcPr>
          <w:p w:rsidR="0041445F" w:rsidRPr="00936B0C" w:rsidRDefault="003A1E30" w:rsidP="003A1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Escuela de Estudios Judiciales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76C97" w:rsidRDefault="003A1E30" w:rsidP="00B20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Una sesión en mayo o junio de</w:t>
            </w:r>
            <w:r w:rsidR="00B20528">
              <w:rPr>
                <w:rFonts w:ascii="Arial" w:hAnsi="Arial" w:cs="Arial"/>
              </w:rPr>
              <w:t xml:space="preserve"> 2025</w:t>
            </w:r>
          </w:p>
          <w:p w:rsidR="00B20528" w:rsidRPr="00936B0C" w:rsidRDefault="00B20528" w:rsidP="00B20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1445F" w:rsidRPr="00936B0C" w:rsidRDefault="003A1E30" w:rsidP="006A6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</w:t>
            </w:r>
            <w:r w:rsidR="00B20528">
              <w:rPr>
                <w:rFonts w:ascii="Arial" w:hAnsi="Arial" w:cs="Arial"/>
              </w:rPr>
              <w:t xml:space="preserve">0 a </w:t>
            </w:r>
            <w:r>
              <w:rPr>
                <w:rFonts w:ascii="Arial" w:hAnsi="Arial" w:cs="Arial"/>
              </w:rPr>
              <w:t>15:3</w:t>
            </w:r>
            <w:r w:rsidR="00E40DA1">
              <w:rPr>
                <w:rFonts w:ascii="Arial" w:hAnsi="Arial" w:cs="Arial"/>
              </w:rPr>
              <w:t>0</w:t>
            </w:r>
            <w:r w:rsidR="00AF5C0D">
              <w:rPr>
                <w:rFonts w:ascii="Arial" w:hAnsi="Arial" w:cs="Arial"/>
              </w:rPr>
              <w:t xml:space="preserve"> horas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20528" w:rsidRPr="00936B0C" w:rsidRDefault="003A1E30" w:rsidP="006A6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horas</w:t>
            </w:r>
          </w:p>
        </w:tc>
      </w:tr>
    </w:tbl>
    <w:p w:rsidR="00FC4B4D" w:rsidRPr="00DF3DC0" w:rsidRDefault="00FC4B4D" w:rsidP="008A7E97">
      <w:pPr>
        <w:autoSpaceDE w:val="0"/>
        <w:autoSpaceDN w:val="0"/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bookmarkStart w:id="0" w:name="_GoBack"/>
      <w:bookmarkEnd w:id="0"/>
    </w:p>
    <w:sectPr w:rsidR="00FC4B4D" w:rsidRPr="00DF3DC0" w:rsidSect="00AC1BDD">
      <w:headerReference w:type="default" r:id="rId9"/>
      <w:footerReference w:type="default" r:id="rId10"/>
      <w:pgSz w:w="12240" w:h="15840"/>
      <w:pgMar w:top="1852" w:right="1418" w:bottom="1134" w:left="1418" w:header="964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7FD" w:rsidRDefault="003B47FD" w:rsidP="006B6387">
      <w:pPr>
        <w:spacing w:after="0" w:line="240" w:lineRule="auto"/>
      </w:pPr>
      <w:r>
        <w:separator/>
      </w:r>
    </w:p>
  </w:endnote>
  <w:endnote w:type="continuationSeparator" w:id="0">
    <w:p w:rsidR="003B47FD" w:rsidRDefault="003B47FD" w:rsidP="006B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ED" w:rsidRPr="00A1154F" w:rsidRDefault="002E38ED" w:rsidP="00112BCF">
    <w:pPr>
      <w:pStyle w:val="Piedepgina"/>
      <w:ind w:left="851" w:hanging="284"/>
      <w:contextualSpacing/>
      <w:jc w:val="center"/>
      <w:rPr>
        <w:rFonts w:ascii="Century Gothic" w:hAnsi="Century Gothic"/>
        <w:b/>
        <w:color w:val="000000" w:themeColor="text1"/>
        <w:sz w:val="14"/>
        <w:szCs w:val="14"/>
        <w:lang w:val="es-MX"/>
      </w:rPr>
    </w:pPr>
    <w:r w:rsidRPr="00A1154F">
      <w:rPr>
        <w:rFonts w:ascii="Century Gothic" w:hAnsi="Century Gothic"/>
        <w:b/>
        <w:color w:val="000000" w:themeColor="text1"/>
        <w:sz w:val="14"/>
        <w:szCs w:val="14"/>
        <w:lang w:val="es-MX"/>
      </w:rPr>
      <w:t>Escuela de Estudios Judiciales</w:t>
    </w:r>
  </w:p>
  <w:p w:rsidR="002E38ED" w:rsidRPr="00A1154F" w:rsidRDefault="002E38ED" w:rsidP="00112BCF">
    <w:pPr>
      <w:pStyle w:val="Piedepgina"/>
      <w:tabs>
        <w:tab w:val="left" w:pos="5529"/>
      </w:tabs>
      <w:ind w:left="851" w:hanging="284"/>
      <w:contextualSpacing/>
      <w:jc w:val="center"/>
      <w:rPr>
        <w:rFonts w:ascii="Century Gothic" w:hAnsi="Century Gothic"/>
        <w:color w:val="000000" w:themeColor="text1"/>
        <w:sz w:val="14"/>
        <w:szCs w:val="14"/>
        <w:lang w:val="es-MX"/>
      </w:rPr>
    </w:pPr>
    <w:r w:rsidRPr="00A1154F">
      <w:rPr>
        <w:rFonts w:ascii="Century Gothic" w:hAnsi="Century Gothic"/>
        <w:color w:val="000000" w:themeColor="text1"/>
        <w:sz w:val="14"/>
        <w:szCs w:val="14"/>
        <w:lang w:val="es-MX"/>
      </w:rPr>
      <w:t>“Formación para la Justicia y la Paz”</w:t>
    </w:r>
  </w:p>
  <w:p w:rsidR="002E38ED" w:rsidRPr="00A1154F" w:rsidRDefault="002E38ED" w:rsidP="00112BCF">
    <w:pPr>
      <w:pStyle w:val="Piedepgina"/>
      <w:ind w:left="851" w:hanging="284"/>
      <w:contextualSpacing/>
      <w:jc w:val="center"/>
      <w:rPr>
        <w:rFonts w:ascii="Century Gothic" w:hAnsi="Century Gothic"/>
        <w:color w:val="000000" w:themeColor="text1"/>
        <w:sz w:val="14"/>
        <w:szCs w:val="14"/>
        <w:lang w:val="es-MX"/>
      </w:rPr>
    </w:pPr>
    <w:r>
      <w:rPr>
        <w:rFonts w:ascii="Century Gothic" w:hAnsi="Century Gothic"/>
        <w:noProof/>
        <w:color w:val="000000" w:themeColor="text1"/>
        <w:sz w:val="14"/>
        <w:szCs w:val="14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6370955</wp:posOffset>
              </wp:positionH>
              <wp:positionV relativeFrom="paragraph">
                <wp:posOffset>21590</wp:posOffset>
              </wp:positionV>
              <wp:extent cx="488315" cy="228600"/>
              <wp:effectExtent l="0" t="0" r="6985" b="0"/>
              <wp:wrapNone/>
              <wp:docPr id="9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8ED" w:rsidRDefault="002E38ED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8443C" w:rsidRPr="0028443C">
                            <w:rPr>
                              <w:rStyle w:val="Nmerodep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es-ES"/>
                            </w:rPr>
                            <w:t>8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7" type="#_x0000_t202" style="position:absolute;left:0;text-align:left;margin-left:501.65pt;margin-top:1.7pt;width:38.4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" filled="f" stroked="f">
              <v:textbox inset="0,0,0,0">
                <w:txbxContent>
                  <w:p w:rsidR="002E38ED" w:rsidRDefault="002E38ED">
                    <w:pPr>
                      <w:pStyle w:val="Encabezado"/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28443C" w:rsidRPr="0028443C">
                      <w:rPr>
                        <w:rStyle w:val="Nmerodepgina"/>
                        <w:b/>
                        <w:bCs/>
                        <w:noProof/>
                        <w:color w:val="3F3151" w:themeColor="accent4" w:themeShade="7F"/>
                        <w:sz w:val="16"/>
                        <w:szCs w:val="16"/>
                        <w:lang w:val="es-ES"/>
                      </w:rPr>
                      <w:t>8</w:t>
                    </w:r>
                    <w:r>
                      <w:rPr>
                        <w:rStyle w:val="Nmerodepgina"/>
                        <w:b/>
                        <w:bCs/>
                        <w:color w:val="3F3151" w:themeColor="accent4" w:themeShade="7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entury Gothic" w:hAnsi="Century Gothic"/>
        <w:noProof/>
        <w:color w:val="000000" w:themeColor="text1"/>
        <w:sz w:val="14"/>
        <w:szCs w:val="14"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6496050</wp:posOffset>
              </wp:positionH>
              <wp:positionV relativeFrom="paragraph">
                <wp:posOffset>16510</wp:posOffset>
              </wp:positionV>
              <wp:extent cx="237490" cy="237490"/>
              <wp:effectExtent l="38100" t="0" r="0" b="0"/>
              <wp:wrapNone/>
              <wp:docPr id="10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7490" cy="237490"/>
                        <a:chOff x="1453" y="14832"/>
                        <a:chExt cx="374" cy="374"/>
                      </a:xfrm>
                      <a:noFill/>
                    </wpg:grpSpPr>
                    <wps:wsp>
                      <wps:cNvPr id="11" name="Oval 73"/>
                      <wps:cNvSpPr>
                        <a:spLocks noChangeArrowheads="1"/>
                      </wps:cNvSpPr>
                      <wps:spPr bwMode="auto">
                        <a:xfrm>
                          <a:off x="1453" y="14832"/>
                          <a:ext cx="374" cy="374"/>
                        </a:xfrm>
                        <a:prstGeom prst="ellipse">
                          <a:avLst/>
                        </a:prstGeom>
                        <a:grpFill/>
                        <a:ln w="6350">
                          <a:noFill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Oval 74"/>
                      <wps:cNvSpPr>
                        <a:spLocks noChangeArrowheads="1"/>
                      </wps:cNvSpPr>
                      <wps:spPr bwMode="auto">
                        <a:xfrm>
                          <a:off x="1462" y="14835"/>
                          <a:ext cx="101" cy="101"/>
                        </a:xfrm>
                        <a:prstGeom prst="ellipse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8CFD3B" id="Group 72" o:spid="_x0000_s1026" style="position:absolute;margin-left:511.5pt;margin-top:1.3pt;width:18.7pt;height:18.7pt;z-index:251659264" coordorigin="1453,14832" coordsize="37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">
              <v:oval id="Oval 73" o:spid="_x0000_s1027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MMbsEA&#10;AADbAAAADwAAAGRycy9kb3ducmV2LnhtbERP22oCMRB9F/oPYYS+lJq10FJWsyK9oC8KbvsBw2bc&#10;ayZLkq6rX98Igm9zONdZrkbTiYGcry0rmM8SEMSF1TWXCn5/vp/fQfiArLGzTArO5GGVPUyWmGp7&#10;4gMNeShFDGGfooIqhD6V0hcVGfQz2xNH7midwRChK6V2eIrhppMvSfImDdYcGyrs6aOios3/jIKv&#10;p/PQ7Dr3ur9sSonm0uTtZ6PU43RcL0AEGsNdfHNvdZw/h+sv8QCZ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zDG7BAAAA2wAAAA8AAAAAAAAAAAAAAAAAmAIAAGRycy9kb3du&#10;cmV2LnhtbFBLBQYAAAAABAAEAPUAAACGAwAAAAA=&#10;" filled="f" stroked="f" strokeweight=".5pt"/>
              <v:oval id="Oval 74" o:spid="_x0000_s1028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mlk8EA&#10;AADbAAAADwAAAGRycy9kb3ducmV2LnhtbERPTWsCMRC9F/ofwhS8FM1WUHRrFLEI9qDg6qW3YTPu&#10;BjeTJYm6/vtGELzN433ObNHZRlzJB+NYwdcgA0FcOm24UnA8rPsTECEia2wck4I7BVjM399mmGt3&#10;4z1di1iJFMIhRwV1jG0uZShrshgGriVO3Ml5izFBX0nt8ZbCbSOHWTaWFg2nhhpbWtVUnouLVRD5&#10;R47k3hejaWH+fs3uct+uP5XqfXTLbxCRuvgSP90bneYP4fFLO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ppZPBAAAA2wAAAA8AAAAAAAAAAAAAAAAAmAIAAGRycy9kb3du&#10;cmV2LnhtbFBLBQYAAAAABAAEAPUAAACGAwAAAAA=&#10;" filled="f" stroked="f"/>
            </v:group>
          </w:pict>
        </mc:Fallback>
      </mc:AlternateContent>
    </w:r>
    <w:r w:rsidRPr="00A1154F">
      <w:rPr>
        <w:rFonts w:ascii="Century Gothic" w:hAnsi="Century Gothic"/>
        <w:color w:val="000000" w:themeColor="text1"/>
        <w:sz w:val="14"/>
        <w:szCs w:val="14"/>
        <w:lang w:val="es-MX"/>
      </w:rPr>
      <w:t xml:space="preserve">Reacreditación Internacional Norma de Calidad RIAEJ </w:t>
    </w:r>
    <w:r>
      <w:rPr>
        <w:rFonts w:ascii="Century Gothic" w:hAnsi="Century Gothic"/>
        <w:color w:val="000000" w:themeColor="text1"/>
        <w:sz w:val="14"/>
        <w:szCs w:val="14"/>
        <w:lang w:val="es-MX"/>
      </w:rPr>
      <w:t>1000:2019</w:t>
    </w:r>
  </w:p>
  <w:p w:rsidR="002E38ED" w:rsidRPr="00A1154F" w:rsidRDefault="002E38ED" w:rsidP="006D7761">
    <w:pPr>
      <w:pStyle w:val="Piedepgina"/>
      <w:ind w:left="851" w:hanging="284"/>
      <w:contextualSpacing/>
      <w:jc w:val="center"/>
      <w:rPr>
        <w:rFonts w:ascii="Century Gothic" w:hAnsi="Century Gothic"/>
        <w:color w:val="000000" w:themeColor="text1"/>
        <w:sz w:val="14"/>
        <w:szCs w:val="14"/>
        <w:lang w:val="es-MX"/>
      </w:rPr>
    </w:pPr>
    <w:r w:rsidRPr="00A1154F">
      <w:rPr>
        <w:rFonts w:ascii="Century Gothic" w:hAnsi="Century Gothic"/>
        <w:color w:val="000000" w:themeColor="text1"/>
        <w:sz w:val="14"/>
        <w:szCs w:val="14"/>
        <w:lang w:val="es-MX"/>
      </w:rPr>
      <w:t xml:space="preserve">Lote 12, finca San Gaspar, aldea Santa Rosita, zona16, ciudad de Guatemala, C.A.  PBX: </w:t>
    </w:r>
    <w:r>
      <w:rPr>
        <w:rFonts w:ascii="Century Gothic" w:hAnsi="Century Gothic"/>
        <w:color w:val="000000" w:themeColor="text1"/>
        <w:sz w:val="14"/>
        <w:szCs w:val="14"/>
        <w:lang w:val="es-MX"/>
      </w:rPr>
      <w:t>PBX: 2290-3939</w:t>
    </w:r>
    <w:r w:rsidRPr="00A1154F">
      <w:rPr>
        <w:rFonts w:ascii="Century Gothic" w:hAnsi="Century Gothic"/>
        <w:color w:val="000000" w:themeColor="text1"/>
        <w:sz w:val="14"/>
        <w:szCs w:val="14"/>
        <w:lang w:val="es-MX"/>
      </w:rPr>
      <w:t xml:space="preserve"> www.oj.gob.gt/esej</w:t>
    </w:r>
  </w:p>
  <w:p w:rsidR="002E38ED" w:rsidRPr="00E509C4" w:rsidRDefault="002E38ED" w:rsidP="00112BCF">
    <w:pPr>
      <w:pStyle w:val="Piedepgina"/>
      <w:ind w:left="851" w:hanging="284"/>
      <w:contextualSpacing/>
      <w:jc w:val="center"/>
      <w:rPr>
        <w:color w:val="002060"/>
        <w:sz w:val="14"/>
        <w:szCs w:val="14"/>
        <w:lang w:val="es-MX"/>
      </w:rPr>
    </w:pPr>
    <w:r>
      <w:rPr>
        <w:color w:val="002060"/>
        <w:sz w:val="14"/>
        <w:szCs w:val="14"/>
        <w:lang w:val="es-MX"/>
      </w:rPr>
      <w:t xml:space="preserve">  </w:t>
    </w:r>
  </w:p>
  <w:p w:rsidR="002E38ED" w:rsidRPr="00845205" w:rsidRDefault="002E38ED" w:rsidP="00112BCF">
    <w:pPr>
      <w:pStyle w:val="Piedepgina"/>
      <w:ind w:left="851" w:hanging="284"/>
      <w:jc w:val="center"/>
      <w:rPr>
        <w:color w:val="002060"/>
        <w:sz w:val="20"/>
        <w:szCs w:val="20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7FD" w:rsidRDefault="003B47FD" w:rsidP="006B6387">
      <w:pPr>
        <w:spacing w:after="0" w:line="240" w:lineRule="auto"/>
      </w:pPr>
      <w:r>
        <w:separator/>
      </w:r>
    </w:p>
  </w:footnote>
  <w:footnote w:type="continuationSeparator" w:id="0">
    <w:p w:rsidR="003B47FD" w:rsidRDefault="003B47FD" w:rsidP="006B6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ED" w:rsidRPr="00EB5FBD" w:rsidRDefault="002E38ED" w:rsidP="00EB5FBD">
    <w:pPr>
      <w:tabs>
        <w:tab w:val="center" w:pos="4419"/>
        <w:tab w:val="left" w:pos="6804"/>
        <w:tab w:val="left" w:pos="6946"/>
        <w:tab w:val="left" w:pos="7088"/>
        <w:tab w:val="right" w:pos="8838"/>
      </w:tabs>
      <w:spacing w:after="0" w:line="240" w:lineRule="auto"/>
      <w:rPr>
        <w:rFonts w:ascii="Calibri" w:eastAsia="Calibri" w:hAnsi="Calibri" w:cs="Times New Roman"/>
        <w:sz w:val="20"/>
        <w:szCs w:val="20"/>
        <w:lang w:eastAsia="x-none"/>
      </w:rPr>
    </w:pPr>
    <w:r w:rsidRPr="00DD7B3E">
      <w:rPr>
        <w:rFonts w:ascii="Calibri" w:eastAsia="Calibri" w:hAnsi="Calibri" w:cs="Times New Roman"/>
        <w:noProof/>
        <w:sz w:val="20"/>
        <w:szCs w:val="20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-1202355</wp:posOffset>
          </wp:positionH>
          <wp:positionV relativeFrom="paragraph">
            <wp:posOffset>-612140</wp:posOffset>
          </wp:positionV>
          <wp:extent cx="8074025" cy="10049774"/>
          <wp:effectExtent l="0" t="0" r="0" b="0"/>
          <wp:wrapNone/>
          <wp:docPr id="1" name="Imagen 1" descr="C:\Users\HGarias\Desktop\ENCABEZADO INSTITUCIONAL VERTICAL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Garias\Desktop\ENCABEZADO INSTITUCIONAL VERTICAL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546" cy="1005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E38ED" w:rsidRPr="00EB5FBD" w:rsidRDefault="002E38ED" w:rsidP="00EB5FBD">
    <w:pPr>
      <w:tabs>
        <w:tab w:val="center" w:pos="4419"/>
        <w:tab w:val="right" w:pos="8838"/>
      </w:tabs>
      <w:spacing w:after="0" w:line="240" w:lineRule="auto"/>
      <w:jc w:val="center"/>
      <w:rPr>
        <w:rFonts w:ascii="Century Gothic" w:eastAsia="Times New Roman" w:hAnsi="Century Gothic" w:cs="Times New Roman"/>
        <w:b/>
        <w:w w:val="90"/>
        <w:kern w:val="20"/>
        <w:szCs w:val="20"/>
        <w:lang w:val="es-ES" w:eastAsia="es-ES"/>
      </w:rPr>
    </w:pPr>
    <w:r w:rsidRPr="00EB5FBD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6192" behindDoc="1" locked="0" layoutInCell="1" allowOverlap="1" wp14:anchorId="631B1145" wp14:editId="207264CD">
          <wp:simplePos x="0" y="0"/>
          <wp:positionH relativeFrom="column">
            <wp:posOffset>-1990090</wp:posOffset>
          </wp:positionH>
          <wp:positionV relativeFrom="paragraph">
            <wp:posOffset>-445770</wp:posOffset>
          </wp:positionV>
          <wp:extent cx="495935" cy="10077450"/>
          <wp:effectExtent l="0" t="0" r="0" b="0"/>
          <wp:wrapNone/>
          <wp:docPr id="4" name="Imagen 4" descr="Descripción: bor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bord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323"/>
                  <a:stretch>
                    <a:fillRect/>
                  </a:stretch>
                </pic:blipFill>
                <pic:spPr bwMode="auto">
                  <a:xfrm>
                    <a:off x="0" y="0"/>
                    <a:ext cx="495935" cy="1007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38ED" w:rsidRPr="00EB5FBD" w:rsidRDefault="002E38ED" w:rsidP="00EB5FBD">
    <w:pPr>
      <w:tabs>
        <w:tab w:val="center" w:pos="4419"/>
        <w:tab w:val="right" w:pos="8838"/>
      </w:tabs>
      <w:spacing w:after="0" w:line="240" w:lineRule="auto"/>
      <w:jc w:val="center"/>
      <w:rPr>
        <w:rFonts w:ascii="Century Gothic" w:eastAsia="Times New Roman" w:hAnsi="Century Gothic" w:cs="Times New Roman"/>
        <w:b/>
        <w:w w:val="90"/>
        <w:kern w:val="20"/>
        <w:szCs w:val="20"/>
        <w:lang w:val="es-ES" w:eastAsia="es-ES"/>
      </w:rPr>
    </w:pPr>
  </w:p>
  <w:p w:rsidR="002E38ED" w:rsidRPr="00EB5FBD" w:rsidRDefault="002E38ED" w:rsidP="00EB5FBD">
    <w:pPr>
      <w:spacing w:after="0" w:line="240" w:lineRule="auto"/>
      <w:jc w:val="center"/>
      <w:rPr>
        <w:rFonts w:ascii="Century Gothic" w:eastAsia="Times New Roman" w:hAnsi="Century Gothic" w:cs="Times New Roman"/>
        <w:b/>
        <w:w w:val="90"/>
        <w:kern w:val="20"/>
        <w:szCs w:val="20"/>
        <w:lang w:val="es-ES" w:eastAsia="es-ES"/>
      </w:rPr>
    </w:pPr>
  </w:p>
  <w:p w:rsidR="002E38ED" w:rsidRPr="00EB5FBD" w:rsidRDefault="002E38ED" w:rsidP="00EB5FBD">
    <w:pPr>
      <w:spacing w:after="0" w:line="240" w:lineRule="auto"/>
      <w:jc w:val="center"/>
      <w:rPr>
        <w:rFonts w:ascii="Century Gothic" w:eastAsia="Times New Roman" w:hAnsi="Century Gothic" w:cs="Times New Roman"/>
        <w:b/>
        <w:szCs w:val="24"/>
        <w:lang w:val="es-ES" w:eastAsia="es-ES"/>
      </w:rPr>
    </w:pPr>
  </w:p>
  <w:p w:rsidR="002E38ED" w:rsidRPr="00EB5FBD" w:rsidRDefault="002E38ED" w:rsidP="00EB5FBD">
    <w:pPr>
      <w:spacing w:after="0" w:line="240" w:lineRule="auto"/>
      <w:jc w:val="center"/>
      <w:rPr>
        <w:rFonts w:ascii="Century Gothic" w:eastAsia="Times New Roman" w:hAnsi="Century Gothic" w:cs="Times New Roman"/>
        <w:b/>
        <w:szCs w:val="24"/>
        <w:lang w:val="es-ES" w:eastAsia="es-ES"/>
      </w:rPr>
    </w:pPr>
    <w:r w:rsidRPr="00EB5FBD">
      <w:rPr>
        <w:rFonts w:ascii="Century Gothic" w:eastAsia="Times New Roman" w:hAnsi="Century Gothic" w:cs="Times New Roman"/>
        <w:b/>
        <w:szCs w:val="24"/>
        <w:lang w:val="es-ES" w:eastAsia="es-ES"/>
      </w:rPr>
      <w:t>Escuela de Estudios Judiciales</w:t>
    </w:r>
  </w:p>
  <w:p w:rsidR="002E38ED" w:rsidRPr="00EB5FBD" w:rsidRDefault="002E38ED" w:rsidP="00EB5FBD">
    <w:pPr>
      <w:spacing w:after="0" w:line="240" w:lineRule="auto"/>
      <w:jc w:val="center"/>
      <w:rPr>
        <w:rFonts w:ascii="Century Gothic" w:eastAsia="Times New Roman" w:hAnsi="Century Gothic" w:cs="Times New Roman"/>
        <w:szCs w:val="24"/>
        <w:lang w:val="es-ES" w:eastAsia="es-ES"/>
      </w:rPr>
    </w:pPr>
    <w:r w:rsidRPr="00EB5FBD">
      <w:rPr>
        <w:rFonts w:ascii="Century Gothic" w:eastAsia="Times New Roman" w:hAnsi="Century Gothic" w:cs="Times New Roman"/>
        <w:szCs w:val="24"/>
        <w:lang w:val="es-ES" w:eastAsia="es-ES"/>
      </w:rPr>
      <w:t>Sistema de Gestión de Calidad</w:t>
    </w:r>
  </w:p>
  <w:p w:rsidR="002E38ED" w:rsidRDefault="002E38ED" w:rsidP="00EB5FBD">
    <w:pPr>
      <w:spacing w:line="240" w:lineRule="auto"/>
      <w:jc w:val="center"/>
    </w:pPr>
    <w:r>
      <w:rPr>
        <w:rFonts w:ascii="Calibri" w:eastAsia="Calibri" w:hAnsi="Calibri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4582795</wp:posOffset>
              </wp:positionH>
              <wp:positionV relativeFrom="paragraph">
                <wp:posOffset>4445</wp:posOffset>
              </wp:positionV>
              <wp:extent cx="1092835" cy="23749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83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8ED" w:rsidRPr="001077C1" w:rsidRDefault="002E38ED" w:rsidP="00EB5FB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1077C1">
                            <w:rPr>
                              <w:rFonts w:ascii="Century Gothic" w:hAnsi="Century Gothic"/>
                              <w:sz w:val="20"/>
                            </w:rPr>
                            <w:t>Versión: 0</w:t>
                          </w:r>
                          <w:r>
                            <w:rPr>
                              <w:rFonts w:ascii="Century Gothic" w:hAnsi="Century Gothic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360.85pt;margin-top:.35pt;width:86.0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KMUvAIAAMA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" filled="f" stroked="f">
              <v:textbox>
                <w:txbxContent>
                  <w:p w:rsidR="002E38ED" w:rsidRPr="001077C1" w:rsidRDefault="002E38ED" w:rsidP="00EB5FBD">
                    <w:pPr>
                      <w:jc w:val="right"/>
                      <w:rPr>
                        <w:rFonts w:ascii="Century Gothic" w:hAnsi="Century Gothic"/>
                        <w:sz w:val="20"/>
                      </w:rPr>
                    </w:pPr>
                    <w:r w:rsidRPr="001077C1">
                      <w:rPr>
                        <w:rFonts w:ascii="Century Gothic" w:hAnsi="Century Gothic"/>
                        <w:sz w:val="20"/>
                      </w:rPr>
                      <w:t>Versión: 0</w:t>
                    </w:r>
                    <w:r>
                      <w:rPr>
                        <w:rFonts w:ascii="Century Gothic" w:hAnsi="Century Gothic"/>
                        <w:sz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Pr="00EB5FBD">
      <w:rPr>
        <w:rFonts w:ascii="Century Gothic" w:eastAsia="Times New Roman" w:hAnsi="Century Gothic" w:cs="Times New Roman"/>
        <w:szCs w:val="24"/>
        <w:lang w:val="es-ES" w:eastAsia="es-ES"/>
      </w:rPr>
      <w:t>FO-EEJ-2</w:t>
    </w:r>
    <w:r>
      <w:rPr>
        <w:rFonts w:ascii="Century Gothic" w:eastAsia="Times New Roman" w:hAnsi="Century Gothic" w:cs="Times New Roman"/>
        <w:szCs w:val="24"/>
        <w:lang w:val="es-ES" w:eastAsia="es-ES"/>
      </w:rPr>
      <w:t>5</w:t>
    </w:r>
    <w:sdt>
      <w:sdtPr>
        <w:id w:val="1419983961"/>
        <w:docPartObj>
          <w:docPartGallery w:val="Page Numbers (Margins)"/>
          <w:docPartUnique/>
        </w:docPartObj>
      </w:sdtPr>
      <w:sdtEndPr/>
      <w:sdtContent/>
    </w:sdt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2257"/>
    <w:multiLevelType w:val="hybridMultilevel"/>
    <w:tmpl w:val="17707602"/>
    <w:lvl w:ilvl="0" w:tplc="C1E2883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B3F10"/>
    <w:multiLevelType w:val="hybridMultilevel"/>
    <w:tmpl w:val="1F06A2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6786C"/>
    <w:multiLevelType w:val="hybridMultilevel"/>
    <w:tmpl w:val="516029C8"/>
    <w:lvl w:ilvl="0" w:tplc="10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16C06717"/>
    <w:multiLevelType w:val="hybridMultilevel"/>
    <w:tmpl w:val="31A8672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C9227C"/>
    <w:multiLevelType w:val="hybridMultilevel"/>
    <w:tmpl w:val="80B2C24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D03AC"/>
    <w:multiLevelType w:val="hybridMultilevel"/>
    <w:tmpl w:val="21E2331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251BA9"/>
    <w:multiLevelType w:val="hybridMultilevel"/>
    <w:tmpl w:val="AFB8D82C"/>
    <w:lvl w:ilvl="0" w:tplc="100A000D">
      <w:start w:val="1"/>
      <w:numFmt w:val="bullet"/>
      <w:lvlText w:val=""/>
      <w:lvlJc w:val="left"/>
      <w:pPr>
        <w:ind w:left="3763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7">
    <w:nsid w:val="31AB33ED"/>
    <w:multiLevelType w:val="hybridMultilevel"/>
    <w:tmpl w:val="B4387D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11EC8"/>
    <w:multiLevelType w:val="hybridMultilevel"/>
    <w:tmpl w:val="1CFC73C4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tabs>
          <w:tab w:val="num" w:pos="93"/>
        </w:tabs>
        <w:ind w:left="93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C1A74CF"/>
    <w:multiLevelType w:val="hybridMultilevel"/>
    <w:tmpl w:val="D4B023D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230AE"/>
    <w:multiLevelType w:val="hybridMultilevel"/>
    <w:tmpl w:val="91E6AC2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F4E95"/>
    <w:multiLevelType w:val="hybridMultilevel"/>
    <w:tmpl w:val="048E246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05C71"/>
    <w:multiLevelType w:val="hybridMultilevel"/>
    <w:tmpl w:val="43F448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057E79"/>
    <w:multiLevelType w:val="hybridMultilevel"/>
    <w:tmpl w:val="8FF8A46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C23F5E"/>
    <w:multiLevelType w:val="hybridMultilevel"/>
    <w:tmpl w:val="51BE7FE8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840779F"/>
    <w:multiLevelType w:val="hybridMultilevel"/>
    <w:tmpl w:val="D15C66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CB0C30"/>
    <w:multiLevelType w:val="hybridMultilevel"/>
    <w:tmpl w:val="8278C006"/>
    <w:lvl w:ilvl="0" w:tplc="100A000D">
      <w:start w:val="1"/>
      <w:numFmt w:val="bullet"/>
      <w:lvlText w:val=""/>
      <w:lvlJc w:val="left"/>
      <w:pPr>
        <w:ind w:left="437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7">
    <w:nsid w:val="56B4004C"/>
    <w:multiLevelType w:val="hybridMultilevel"/>
    <w:tmpl w:val="C5E0AF74"/>
    <w:lvl w:ilvl="0" w:tplc="7592C3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D13B21"/>
    <w:multiLevelType w:val="hybridMultilevel"/>
    <w:tmpl w:val="2ADE0752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C81ABE"/>
    <w:multiLevelType w:val="hybridMultilevel"/>
    <w:tmpl w:val="48F084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C62B4D"/>
    <w:multiLevelType w:val="hybridMultilevel"/>
    <w:tmpl w:val="D90C3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975F53"/>
    <w:multiLevelType w:val="hybridMultilevel"/>
    <w:tmpl w:val="84D8C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AB07FE"/>
    <w:multiLevelType w:val="hybridMultilevel"/>
    <w:tmpl w:val="B31CCF4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3A6879"/>
    <w:multiLevelType w:val="hybridMultilevel"/>
    <w:tmpl w:val="28EE9D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AD27BF"/>
    <w:multiLevelType w:val="hybridMultilevel"/>
    <w:tmpl w:val="26BED13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3"/>
  </w:num>
  <w:num w:numId="5">
    <w:abstractNumId w:val="2"/>
  </w:num>
  <w:num w:numId="6">
    <w:abstractNumId w:val="3"/>
  </w:num>
  <w:num w:numId="7">
    <w:abstractNumId w:val="5"/>
  </w:num>
  <w:num w:numId="8">
    <w:abstractNumId w:val="16"/>
  </w:num>
  <w:num w:numId="9">
    <w:abstractNumId w:val="14"/>
  </w:num>
  <w:num w:numId="10">
    <w:abstractNumId w:val="18"/>
  </w:num>
  <w:num w:numId="11">
    <w:abstractNumId w:val="17"/>
  </w:num>
  <w:num w:numId="12">
    <w:abstractNumId w:val="24"/>
  </w:num>
  <w:num w:numId="13">
    <w:abstractNumId w:val="22"/>
  </w:num>
  <w:num w:numId="14">
    <w:abstractNumId w:val="12"/>
  </w:num>
  <w:num w:numId="15">
    <w:abstractNumId w:val="11"/>
  </w:num>
  <w:num w:numId="16">
    <w:abstractNumId w:val="9"/>
  </w:num>
  <w:num w:numId="17">
    <w:abstractNumId w:val="20"/>
  </w:num>
  <w:num w:numId="18">
    <w:abstractNumId w:val="0"/>
  </w:num>
  <w:num w:numId="19">
    <w:abstractNumId w:val="21"/>
  </w:num>
  <w:num w:numId="20">
    <w:abstractNumId w:val="10"/>
  </w:num>
  <w:num w:numId="21">
    <w:abstractNumId w:val="1"/>
  </w:num>
  <w:num w:numId="22">
    <w:abstractNumId w:val="19"/>
  </w:num>
  <w:num w:numId="23">
    <w:abstractNumId w:val="7"/>
  </w:num>
  <w:num w:numId="24">
    <w:abstractNumId w:val="23"/>
  </w:num>
  <w:num w:numId="25">
    <w:abstractNumId w:val="15"/>
  </w:num>
  <w:num w:numId="26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87"/>
    <w:rsid w:val="00004B19"/>
    <w:rsid w:val="00010567"/>
    <w:rsid w:val="00012805"/>
    <w:rsid w:val="000151AC"/>
    <w:rsid w:val="00016C1B"/>
    <w:rsid w:val="0002168B"/>
    <w:rsid w:val="00030255"/>
    <w:rsid w:val="000309B3"/>
    <w:rsid w:val="00040631"/>
    <w:rsid w:val="000422AD"/>
    <w:rsid w:val="00042AEE"/>
    <w:rsid w:val="00047F38"/>
    <w:rsid w:val="00056BE0"/>
    <w:rsid w:val="00066630"/>
    <w:rsid w:val="00072AB7"/>
    <w:rsid w:val="000731B7"/>
    <w:rsid w:val="00080A0F"/>
    <w:rsid w:val="00082488"/>
    <w:rsid w:val="00084AF7"/>
    <w:rsid w:val="00086E36"/>
    <w:rsid w:val="000904A4"/>
    <w:rsid w:val="000974F0"/>
    <w:rsid w:val="00097CA4"/>
    <w:rsid w:val="000A0139"/>
    <w:rsid w:val="000B3A4B"/>
    <w:rsid w:val="000B7D89"/>
    <w:rsid w:val="000C075F"/>
    <w:rsid w:val="000C48D4"/>
    <w:rsid w:val="000D4F6E"/>
    <w:rsid w:val="000E604C"/>
    <w:rsid w:val="000F218A"/>
    <w:rsid w:val="001064DB"/>
    <w:rsid w:val="0011198D"/>
    <w:rsid w:val="0011273D"/>
    <w:rsid w:val="00112BCF"/>
    <w:rsid w:val="001139FB"/>
    <w:rsid w:val="00121AE3"/>
    <w:rsid w:val="00124329"/>
    <w:rsid w:val="00124EB6"/>
    <w:rsid w:val="0013412E"/>
    <w:rsid w:val="00137EF5"/>
    <w:rsid w:val="001430D4"/>
    <w:rsid w:val="00144654"/>
    <w:rsid w:val="00150C70"/>
    <w:rsid w:val="00156A5A"/>
    <w:rsid w:val="0018037B"/>
    <w:rsid w:val="00187CCF"/>
    <w:rsid w:val="00190566"/>
    <w:rsid w:val="001961E8"/>
    <w:rsid w:val="001A0598"/>
    <w:rsid w:val="001A2045"/>
    <w:rsid w:val="001A2716"/>
    <w:rsid w:val="001A2CE1"/>
    <w:rsid w:val="001A3DAC"/>
    <w:rsid w:val="001A4A4A"/>
    <w:rsid w:val="001B3495"/>
    <w:rsid w:val="001B537E"/>
    <w:rsid w:val="001C5AD6"/>
    <w:rsid w:val="001D4FE7"/>
    <w:rsid w:val="001F459C"/>
    <w:rsid w:val="002007F9"/>
    <w:rsid w:val="00202FED"/>
    <w:rsid w:val="00204BD3"/>
    <w:rsid w:val="0020656A"/>
    <w:rsid w:val="002138B1"/>
    <w:rsid w:val="00220355"/>
    <w:rsid w:val="00234907"/>
    <w:rsid w:val="00262E55"/>
    <w:rsid w:val="00266BB7"/>
    <w:rsid w:val="0028443C"/>
    <w:rsid w:val="002959E6"/>
    <w:rsid w:val="002A3325"/>
    <w:rsid w:val="002A40B4"/>
    <w:rsid w:val="002A5B78"/>
    <w:rsid w:val="002B0A7A"/>
    <w:rsid w:val="002B3D0D"/>
    <w:rsid w:val="002B556A"/>
    <w:rsid w:val="002B7133"/>
    <w:rsid w:val="002C1638"/>
    <w:rsid w:val="002C3655"/>
    <w:rsid w:val="002C5962"/>
    <w:rsid w:val="002D139B"/>
    <w:rsid w:val="002D4099"/>
    <w:rsid w:val="002D55C0"/>
    <w:rsid w:val="002E2E2B"/>
    <w:rsid w:val="002E38ED"/>
    <w:rsid w:val="002F56DE"/>
    <w:rsid w:val="002F7F01"/>
    <w:rsid w:val="00301F36"/>
    <w:rsid w:val="00302257"/>
    <w:rsid w:val="00303F10"/>
    <w:rsid w:val="0031029A"/>
    <w:rsid w:val="00315019"/>
    <w:rsid w:val="0031611D"/>
    <w:rsid w:val="00316E68"/>
    <w:rsid w:val="0032124D"/>
    <w:rsid w:val="00321771"/>
    <w:rsid w:val="00323534"/>
    <w:rsid w:val="00324128"/>
    <w:rsid w:val="00333F1D"/>
    <w:rsid w:val="00333F2C"/>
    <w:rsid w:val="00337DC7"/>
    <w:rsid w:val="0035392C"/>
    <w:rsid w:val="00360342"/>
    <w:rsid w:val="0036143B"/>
    <w:rsid w:val="00361E6D"/>
    <w:rsid w:val="00364267"/>
    <w:rsid w:val="00371A89"/>
    <w:rsid w:val="00371DD4"/>
    <w:rsid w:val="003725B9"/>
    <w:rsid w:val="00373902"/>
    <w:rsid w:val="00381566"/>
    <w:rsid w:val="003838B8"/>
    <w:rsid w:val="0038602C"/>
    <w:rsid w:val="00386E88"/>
    <w:rsid w:val="00392328"/>
    <w:rsid w:val="0039514A"/>
    <w:rsid w:val="003A1E30"/>
    <w:rsid w:val="003A2D5C"/>
    <w:rsid w:val="003A5805"/>
    <w:rsid w:val="003A67C3"/>
    <w:rsid w:val="003B47FD"/>
    <w:rsid w:val="003B669D"/>
    <w:rsid w:val="003B7E70"/>
    <w:rsid w:val="003C28CD"/>
    <w:rsid w:val="003D14CC"/>
    <w:rsid w:val="003D20D6"/>
    <w:rsid w:val="003D4089"/>
    <w:rsid w:val="003D54A6"/>
    <w:rsid w:val="003D6C15"/>
    <w:rsid w:val="003E7B19"/>
    <w:rsid w:val="003F32C2"/>
    <w:rsid w:val="0041036F"/>
    <w:rsid w:val="004118F6"/>
    <w:rsid w:val="0041445F"/>
    <w:rsid w:val="00415B56"/>
    <w:rsid w:val="0041681C"/>
    <w:rsid w:val="00423123"/>
    <w:rsid w:val="00435EAC"/>
    <w:rsid w:val="00435FFF"/>
    <w:rsid w:val="00442F03"/>
    <w:rsid w:val="00443B04"/>
    <w:rsid w:val="00451EDB"/>
    <w:rsid w:val="00466B91"/>
    <w:rsid w:val="0047000D"/>
    <w:rsid w:val="00476C97"/>
    <w:rsid w:val="00491E5F"/>
    <w:rsid w:val="00497E2E"/>
    <w:rsid w:val="004A5613"/>
    <w:rsid w:val="004A5957"/>
    <w:rsid w:val="004A5A5D"/>
    <w:rsid w:val="004A5DAE"/>
    <w:rsid w:val="004A7A8B"/>
    <w:rsid w:val="004B4593"/>
    <w:rsid w:val="004B4C67"/>
    <w:rsid w:val="004B5E3A"/>
    <w:rsid w:val="004B753D"/>
    <w:rsid w:val="004C089B"/>
    <w:rsid w:val="004C2B67"/>
    <w:rsid w:val="004C75BE"/>
    <w:rsid w:val="004C7AEA"/>
    <w:rsid w:val="004D2EC3"/>
    <w:rsid w:val="004E2594"/>
    <w:rsid w:val="004E3B64"/>
    <w:rsid w:val="004E3CE8"/>
    <w:rsid w:val="004E6898"/>
    <w:rsid w:val="004E7DD2"/>
    <w:rsid w:val="004F1D12"/>
    <w:rsid w:val="004F41BA"/>
    <w:rsid w:val="004F4490"/>
    <w:rsid w:val="004F5952"/>
    <w:rsid w:val="005030FE"/>
    <w:rsid w:val="00504DCE"/>
    <w:rsid w:val="00510994"/>
    <w:rsid w:val="005377AA"/>
    <w:rsid w:val="00537A8A"/>
    <w:rsid w:val="00553B9C"/>
    <w:rsid w:val="0056057F"/>
    <w:rsid w:val="00561BD9"/>
    <w:rsid w:val="005655D8"/>
    <w:rsid w:val="0056579E"/>
    <w:rsid w:val="00570277"/>
    <w:rsid w:val="00587D54"/>
    <w:rsid w:val="005A1AE4"/>
    <w:rsid w:val="005A63E3"/>
    <w:rsid w:val="005A685C"/>
    <w:rsid w:val="005B44F8"/>
    <w:rsid w:val="005C0EE8"/>
    <w:rsid w:val="005D2B02"/>
    <w:rsid w:val="005E58CC"/>
    <w:rsid w:val="005E6DB3"/>
    <w:rsid w:val="005E7412"/>
    <w:rsid w:val="005F3010"/>
    <w:rsid w:val="00600D03"/>
    <w:rsid w:val="00602B86"/>
    <w:rsid w:val="00610F52"/>
    <w:rsid w:val="006124B6"/>
    <w:rsid w:val="00624B21"/>
    <w:rsid w:val="00625971"/>
    <w:rsid w:val="006300B4"/>
    <w:rsid w:val="0063663C"/>
    <w:rsid w:val="00637D7D"/>
    <w:rsid w:val="00647892"/>
    <w:rsid w:val="00656F32"/>
    <w:rsid w:val="00662347"/>
    <w:rsid w:val="00670601"/>
    <w:rsid w:val="0067234F"/>
    <w:rsid w:val="006858D2"/>
    <w:rsid w:val="0068755A"/>
    <w:rsid w:val="00687C10"/>
    <w:rsid w:val="00692C5B"/>
    <w:rsid w:val="00693BBB"/>
    <w:rsid w:val="00693CDA"/>
    <w:rsid w:val="00695604"/>
    <w:rsid w:val="0069746B"/>
    <w:rsid w:val="006A17CE"/>
    <w:rsid w:val="006A5334"/>
    <w:rsid w:val="006A59A0"/>
    <w:rsid w:val="006A6B23"/>
    <w:rsid w:val="006A7364"/>
    <w:rsid w:val="006B0A7C"/>
    <w:rsid w:val="006B6387"/>
    <w:rsid w:val="006B74EF"/>
    <w:rsid w:val="006C1C48"/>
    <w:rsid w:val="006C1E2D"/>
    <w:rsid w:val="006C2E4B"/>
    <w:rsid w:val="006C70CB"/>
    <w:rsid w:val="006D3058"/>
    <w:rsid w:val="006D7761"/>
    <w:rsid w:val="006D7F10"/>
    <w:rsid w:val="006E08A7"/>
    <w:rsid w:val="006E0A5D"/>
    <w:rsid w:val="006E5041"/>
    <w:rsid w:val="006F59B6"/>
    <w:rsid w:val="006F6856"/>
    <w:rsid w:val="00707255"/>
    <w:rsid w:val="00710C9B"/>
    <w:rsid w:val="00712CA9"/>
    <w:rsid w:val="00716E95"/>
    <w:rsid w:val="007310F7"/>
    <w:rsid w:val="00736D53"/>
    <w:rsid w:val="00747BC7"/>
    <w:rsid w:val="00747BE5"/>
    <w:rsid w:val="007504EE"/>
    <w:rsid w:val="00751173"/>
    <w:rsid w:val="00764F27"/>
    <w:rsid w:val="0077053F"/>
    <w:rsid w:val="007718BA"/>
    <w:rsid w:val="00785CB4"/>
    <w:rsid w:val="007867B0"/>
    <w:rsid w:val="00792C2F"/>
    <w:rsid w:val="0079435B"/>
    <w:rsid w:val="007A755B"/>
    <w:rsid w:val="007B0201"/>
    <w:rsid w:val="007B24FC"/>
    <w:rsid w:val="007B55ED"/>
    <w:rsid w:val="007B74AF"/>
    <w:rsid w:val="007C2FAA"/>
    <w:rsid w:val="007D15E7"/>
    <w:rsid w:val="007F041A"/>
    <w:rsid w:val="007F30DB"/>
    <w:rsid w:val="007F7447"/>
    <w:rsid w:val="008000C7"/>
    <w:rsid w:val="00800A8A"/>
    <w:rsid w:val="00805382"/>
    <w:rsid w:val="00806F7E"/>
    <w:rsid w:val="00810E84"/>
    <w:rsid w:val="0081171E"/>
    <w:rsid w:val="0081589D"/>
    <w:rsid w:val="00817D7F"/>
    <w:rsid w:val="00820048"/>
    <w:rsid w:val="00824CEF"/>
    <w:rsid w:val="00826CF3"/>
    <w:rsid w:val="0083026D"/>
    <w:rsid w:val="00845205"/>
    <w:rsid w:val="00851EC6"/>
    <w:rsid w:val="008541C9"/>
    <w:rsid w:val="008552FD"/>
    <w:rsid w:val="008620E2"/>
    <w:rsid w:val="00870AAB"/>
    <w:rsid w:val="00872EAD"/>
    <w:rsid w:val="00874DE9"/>
    <w:rsid w:val="00883C4B"/>
    <w:rsid w:val="00892123"/>
    <w:rsid w:val="00893133"/>
    <w:rsid w:val="008A7E97"/>
    <w:rsid w:val="008C0CA1"/>
    <w:rsid w:val="008C0FDB"/>
    <w:rsid w:val="008C2F12"/>
    <w:rsid w:val="008C46F0"/>
    <w:rsid w:val="008D3F46"/>
    <w:rsid w:val="008E5F0E"/>
    <w:rsid w:val="008E7B00"/>
    <w:rsid w:val="008F2B6B"/>
    <w:rsid w:val="00900F1A"/>
    <w:rsid w:val="00901F42"/>
    <w:rsid w:val="00913F58"/>
    <w:rsid w:val="0091503D"/>
    <w:rsid w:val="00916115"/>
    <w:rsid w:val="0092288B"/>
    <w:rsid w:val="00927AFB"/>
    <w:rsid w:val="00936B0C"/>
    <w:rsid w:val="00945C15"/>
    <w:rsid w:val="0095378B"/>
    <w:rsid w:val="009559BD"/>
    <w:rsid w:val="00956F99"/>
    <w:rsid w:val="00960C8E"/>
    <w:rsid w:val="00965E80"/>
    <w:rsid w:val="00966B39"/>
    <w:rsid w:val="009870AC"/>
    <w:rsid w:val="009915E2"/>
    <w:rsid w:val="0099291B"/>
    <w:rsid w:val="00995E9C"/>
    <w:rsid w:val="009A0B32"/>
    <w:rsid w:val="009A3DAC"/>
    <w:rsid w:val="009A5281"/>
    <w:rsid w:val="009B0E6F"/>
    <w:rsid w:val="009B2FEE"/>
    <w:rsid w:val="009B7D21"/>
    <w:rsid w:val="009C022D"/>
    <w:rsid w:val="009C4AFC"/>
    <w:rsid w:val="009D114D"/>
    <w:rsid w:val="009D40B8"/>
    <w:rsid w:val="009D5E8E"/>
    <w:rsid w:val="009D7106"/>
    <w:rsid w:val="009E51D2"/>
    <w:rsid w:val="009E5CF9"/>
    <w:rsid w:val="009F4E5D"/>
    <w:rsid w:val="00A1154F"/>
    <w:rsid w:val="00A22205"/>
    <w:rsid w:val="00A30661"/>
    <w:rsid w:val="00A34491"/>
    <w:rsid w:val="00A34632"/>
    <w:rsid w:val="00A450EC"/>
    <w:rsid w:val="00A536F1"/>
    <w:rsid w:val="00A536F6"/>
    <w:rsid w:val="00A562ED"/>
    <w:rsid w:val="00A776AD"/>
    <w:rsid w:val="00A844B5"/>
    <w:rsid w:val="00A86C6B"/>
    <w:rsid w:val="00A8702E"/>
    <w:rsid w:val="00A92B5A"/>
    <w:rsid w:val="00A93141"/>
    <w:rsid w:val="00A94233"/>
    <w:rsid w:val="00AB04BF"/>
    <w:rsid w:val="00AB1A89"/>
    <w:rsid w:val="00AB4A4F"/>
    <w:rsid w:val="00AC1BDD"/>
    <w:rsid w:val="00AD1F5B"/>
    <w:rsid w:val="00AD3163"/>
    <w:rsid w:val="00AD3677"/>
    <w:rsid w:val="00AD541F"/>
    <w:rsid w:val="00AD567F"/>
    <w:rsid w:val="00AD5CB4"/>
    <w:rsid w:val="00AF2ADB"/>
    <w:rsid w:val="00AF31A2"/>
    <w:rsid w:val="00AF4602"/>
    <w:rsid w:val="00AF4E17"/>
    <w:rsid w:val="00AF5C0D"/>
    <w:rsid w:val="00B050D2"/>
    <w:rsid w:val="00B12CD1"/>
    <w:rsid w:val="00B14951"/>
    <w:rsid w:val="00B14A2E"/>
    <w:rsid w:val="00B17D04"/>
    <w:rsid w:val="00B20528"/>
    <w:rsid w:val="00B2559B"/>
    <w:rsid w:val="00B32AEA"/>
    <w:rsid w:val="00B35A64"/>
    <w:rsid w:val="00B42376"/>
    <w:rsid w:val="00B439F4"/>
    <w:rsid w:val="00B44413"/>
    <w:rsid w:val="00B44D85"/>
    <w:rsid w:val="00B469EF"/>
    <w:rsid w:val="00B5596B"/>
    <w:rsid w:val="00B6769B"/>
    <w:rsid w:val="00B75D92"/>
    <w:rsid w:val="00B76641"/>
    <w:rsid w:val="00BA632B"/>
    <w:rsid w:val="00BB10E4"/>
    <w:rsid w:val="00BC190C"/>
    <w:rsid w:val="00BC7178"/>
    <w:rsid w:val="00BD0652"/>
    <w:rsid w:val="00BD21A8"/>
    <w:rsid w:val="00BE24D5"/>
    <w:rsid w:val="00BE27C3"/>
    <w:rsid w:val="00BE653C"/>
    <w:rsid w:val="00BE7CF7"/>
    <w:rsid w:val="00BF2170"/>
    <w:rsid w:val="00C025ED"/>
    <w:rsid w:val="00C03BB6"/>
    <w:rsid w:val="00C05821"/>
    <w:rsid w:val="00C06601"/>
    <w:rsid w:val="00C21B11"/>
    <w:rsid w:val="00C22EC8"/>
    <w:rsid w:val="00C2362A"/>
    <w:rsid w:val="00C24367"/>
    <w:rsid w:val="00C31AA6"/>
    <w:rsid w:val="00C338FC"/>
    <w:rsid w:val="00C3485C"/>
    <w:rsid w:val="00C353C2"/>
    <w:rsid w:val="00C43AA6"/>
    <w:rsid w:val="00C52930"/>
    <w:rsid w:val="00C52A31"/>
    <w:rsid w:val="00C55760"/>
    <w:rsid w:val="00C63FB0"/>
    <w:rsid w:val="00C852B3"/>
    <w:rsid w:val="00C93D5C"/>
    <w:rsid w:val="00CA61D9"/>
    <w:rsid w:val="00CA75A7"/>
    <w:rsid w:val="00CB2BB5"/>
    <w:rsid w:val="00CD2793"/>
    <w:rsid w:val="00CD5155"/>
    <w:rsid w:val="00CE575A"/>
    <w:rsid w:val="00CF4724"/>
    <w:rsid w:val="00CF6390"/>
    <w:rsid w:val="00D01213"/>
    <w:rsid w:val="00D01592"/>
    <w:rsid w:val="00D01BE6"/>
    <w:rsid w:val="00D0287F"/>
    <w:rsid w:val="00D04733"/>
    <w:rsid w:val="00D04D80"/>
    <w:rsid w:val="00D12718"/>
    <w:rsid w:val="00D13B15"/>
    <w:rsid w:val="00D16B0F"/>
    <w:rsid w:val="00D17E6D"/>
    <w:rsid w:val="00D2165B"/>
    <w:rsid w:val="00D25536"/>
    <w:rsid w:val="00D259CB"/>
    <w:rsid w:val="00D312E6"/>
    <w:rsid w:val="00D351A1"/>
    <w:rsid w:val="00D40CD3"/>
    <w:rsid w:val="00D41CA7"/>
    <w:rsid w:val="00D432BF"/>
    <w:rsid w:val="00D458A2"/>
    <w:rsid w:val="00D464C6"/>
    <w:rsid w:val="00D47C28"/>
    <w:rsid w:val="00D552FB"/>
    <w:rsid w:val="00D61228"/>
    <w:rsid w:val="00D67B81"/>
    <w:rsid w:val="00D7559F"/>
    <w:rsid w:val="00D80486"/>
    <w:rsid w:val="00D82466"/>
    <w:rsid w:val="00D84ABD"/>
    <w:rsid w:val="00D84E5E"/>
    <w:rsid w:val="00D87221"/>
    <w:rsid w:val="00D911D9"/>
    <w:rsid w:val="00DA33A6"/>
    <w:rsid w:val="00DA5A16"/>
    <w:rsid w:val="00DB2FA9"/>
    <w:rsid w:val="00DB3ECE"/>
    <w:rsid w:val="00DB4C2E"/>
    <w:rsid w:val="00DB6A6D"/>
    <w:rsid w:val="00DC0E98"/>
    <w:rsid w:val="00DC22F0"/>
    <w:rsid w:val="00DD1A91"/>
    <w:rsid w:val="00DD47FD"/>
    <w:rsid w:val="00DD5D26"/>
    <w:rsid w:val="00DD7B3E"/>
    <w:rsid w:val="00DE3745"/>
    <w:rsid w:val="00DE4796"/>
    <w:rsid w:val="00DF3DC0"/>
    <w:rsid w:val="00DF574E"/>
    <w:rsid w:val="00E078FA"/>
    <w:rsid w:val="00E10974"/>
    <w:rsid w:val="00E17CF5"/>
    <w:rsid w:val="00E2390C"/>
    <w:rsid w:val="00E2392B"/>
    <w:rsid w:val="00E2452F"/>
    <w:rsid w:val="00E26FF0"/>
    <w:rsid w:val="00E3061F"/>
    <w:rsid w:val="00E33F20"/>
    <w:rsid w:val="00E3460B"/>
    <w:rsid w:val="00E35E63"/>
    <w:rsid w:val="00E40DA1"/>
    <w:rsid w:val="00E42608"/>
    <w:rsid w:val="00E460F3"/>
    <w:rsid w:val="00E509C4"/>
    <w:rsid w:val="00E515BA"/>
    <w:rsid w:val="00E533D9"/>
    <w:rsid w:val="00E562E3"/>
    <w:rsid w:val="00E6683C"/>
    <w:rsid w:val="00E70795"/>
    <w:rsid w:val="00E74F7A"/>
    <w:rsid w:val="00E75515"/>
    <w:rsid w:val="00E75EC4"/>
    <w:rsid w:val="00E8734C"/>
    <w:rsid w:val="00E914E9"/>
    <w:rsid w:val="00E95E3D"/>
    <w:rsid w:val="00EB1FA0"/>
    <w:rsid w:val="00EB4334"/>
    <w:rsid w:val="00EB5FBD"/>
    <w:rsid w:val="00EC1BE5"/>
    <w:rsid w:val="00EC3AD0"/>
    <w:rsid w:val="00EC3CA3"/>
    <w:rsid w:val="00EC4126"/>
    <w:rsid w:val="00EE002B"/>
    <w:rsid w:val="00EE5B1E"/>
    <w:rsid w:val="00EE5C31"/>
    <w:rsid w:val="00F05BD4"/>
    <w:rsid w:val="00F125B2"/>
    <w:rsid w:val="00F1338E"/>
    <w:rsid w:val="00F1403E"/>
    <w:rsid w:val="00F23FF1"/>
    <w:rsid w:val="00F24BB4"/>
    <w:rsid w:val="00F35E57"/>
    <w:rsid w:val="00F527E2"/>
    <w:rsid w:val="00F5477F"/>
    <w:rsid w:val="00F56ADA"/>
    <w:rsid w:val="00F57481"/>
    <w:rsid w:val="00F66005"/>
    <w:rsid w:val="00F67F9E"/>
    <w:rsid w:val="00F7094E"/>
    <w:rsid w:val="00F80563"/>
    <w:rsid w:val="00F855BC"/>
    <w:rsid w:val="00F865CB"/>
    <w:rsid w:val="00F9585C"/>
    <w:rsid w:val="00FA5F63"/>
    <w:rsid w:val="00FA70D9"/>
    <w:rsid w:val="00FB1D7D"/>
    <w:rsid w:val="00FB23AC"/>
    <w:rsid w:val="00FB5F63"/>
    <w:rsid w:val="00FC0FC4"/>
    <w:rsid w:val="00FC2D50"/>
    <w:rsid w:val="00FC37F2"/>
    <w:rsid w:val="00FC4522"/>
    <w:rsid w:val="00FC4B4D"/>
    <w:rsid w:val="00FD0613"/>
    <w:rsid w:val="00FE3EAF"/>
    <w:rsid w:val="00FE449F"/>
    <w:rsid w:val="00FF3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A7B0F6D-E772-4554-B405-8DB107E7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2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387"/>
  </w:style>
  <w:style w:type="paragraph" w:styleId="Piedepgina">
    <w:name w:val="footer"/>
    <w:basedOn w:val="Normal"/>
    <w:link w:val="PiedepginaCar"/>
    <w:uiPriority w:val="99"/>
    <w:unhideWhenUsed/>
    <w:rsid w:val="006B6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387"/>
  </w:style>
  <w:style w:type="paragraph" w:styleId="Textodeglobo">
    <w:name w:val="Balloon Text"/>
    <w:basedOn w:val="Normal"/>
    <w:link w:val="TextodegloboCar"/>
    <w:uiPriority w:val="99"/>
    <w:semiHidden/>
    <w:unhideWhenUsed/>
    <w:rsid w:val="006B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387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FC4B4D"/>
    <w:pPr>
      <w:widowControl w:val="0"/>
      <w:adjustRightInd w:val="0"/>
      <w:ind w:left="720"/>
      <w:jc w:val="both"/>
      <w:textAlignment w:val="baseline"/>
    </w:pPr>
    <w:rPr>
      <w:rFonts w:ascii="Calibri" w:eastAsia="Times New Roman" w:hAnsi="Calibri" w:cs="Times New Roman"/>
      <w:lang w:val="es-ES"/>
    </w:rPr>
  </w:style>
  <w:style w:type="paragraph" w:styleId="Sinespaciado">
    <w:name w:val="No Spacing"/>
    <w:link w:val="SinespaciadoCar"/>
    <w:uiPriority w:val="1"/>
    <w:qFormat/>
    <w:rsid w:val="00FC4B4D"/>
    <w:pPr>
      <w:spacing w:after="0" w:line="240" w:lineRule="auto"/>
      <w:ind w:left="1174" w:right="-23"/>
      <w:jc w:val="both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FC4B4D"/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C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Prrafodelista">
    <w:name w:val="List Paragraph"/>
    <w:aliases w:val="Colorful List - Accent 11"/>
    <w:basedOn w:val="Normal"/>
    <w:link w:val="PrrafodelistaCar"/>
    <w:uiPriority w:val="34"/>
    <w:qFormat/>
    <w:rsid w:val="001A2CE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1A2CE1"/>
    <w:pPr>
      <w:spacing w:after="120" w:line="240" w:lineRule="auto"/>
    </w:pPr>
    <w:rPr>
      <w:rFonts w:ascii="Calibri" w:eastAsia="Calibri" w:hAnsi="Calibri" w:cs="Calibri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A2CE1"/>
    <w:rPr>
      <w:rFonts w:ascii="Calibri" w:eastAsia="Calibri" w:hAnsi="Calibri" w:cs="Calibri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04733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unhideWhenUsed/>
    <w:rsid w:val="00D04733"/>
  </w:style>
  <w:style w:type="character" w:styleId="Refdecomentario">
    <w:name w:val="annotation reference"/>
    <w:basedOn w:val="Fuentedeprrafopredeter"/>
    <w:uiPriority w:val="99"/>
    <w:semiHidden/>
    <w:unhideWhenUsed/>
    <w:rsid w:val="00F140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403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403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40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403E"/>
    <w:rPr>
      <w:b/>
      <w:bCs/>
      <w:sz w:val="20"/>
      <w:szCs w:val="20"/>
    </w:rPr>
  </w:style>
  <w:style w:type="character" w:customStyle="1" w:styleId="PrrafodelistaCar">
    <w:name w:val="Párrafo de lista Car"/>
    <w:aliases w:val="Colorful List - Accent 11 Car"/>
    <w:link w:val="Prrafodelista"/>
    <w:uiPriority w:val="34"/>
    <w:locked/>
    <w:rsid w:val="0031029A"/>
  </w:style>
  <w:style w:type="paragraph" w:customStyle="1" w:styleId="Default">
    <w:name w:val="Default"/>
    <w:rsid w:val="000309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BB1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C78B-C41E-4522-B5E9-82699840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1402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AToledo</dc:creator>
  <cp:lastModifiedBy>Aguilar Rodriguez, Ada Fabiola</cp:lastModifiedBy>
  <cp:revision>7</cp:revision>
  <cp:lastPrinted>2025-02-26T18:30:00Z</cp:lastPrinted>
  <dcterms:created xsi:type="dcterms:W3CDTF">2025-03-28T17:48:00Z</dcterms:created>
  <dcterms:modified xsi:type="dcterms:W3CDTF">2025-03-28T20:22:00Z</dcterms:modified>
</cp:coreProperties>
</file>